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10738" w:rsidTr="0021073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10738" w:rsidRDefault="00210738">
            <w:pPr>
              <w:pStyle w:val="ConsPlusNormal"/>
            </w:pPr>
            <w:bookmarkStart w:id="0" w:name="_GoBack"/>
            <w:bookmarkEnd w:id="0"/>
            <w:r>
              <w:t>13 октября 2010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10738" w:rsidRDefault="00210738">
            <w:pPr>
              <w:pStyle w:val="ConsPlusNormal"/>
              <w:jc w:val="right"/>
            </w:pPr>
            <w:r>
              <w:t>N 92-ОЗ</w:t>
            </w:r>
          </w:p>
        </w:tc>
      </w:tr>
    </w:tbl>
    <w:p w:rsidR="00210738" w:rsidRDefault="002107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0738" w:rsidRDefault="00210738">
      <w:pPr>
        <w:pStyle w:val="ConsPlusNormal"/>
        <w:jc w:val="center"/>
      </w:pPr>
    </w:p>
    <w:p w:rsidR="00210738" w:rsidRDefault="00210738">
      <w:pPr>
        <w:pStyle w:val="ConsPlusTitle"/>
        <w:jc w:val="center"/>
      </w:pPr>
      <w:r>
        <w:t>ЗАКОН</w:t>
      </w:r>
    </w:p>
    <w:p w:rsidR="00210738" w:rsidRDefault="00210738">
      <w:pPr>
        <w:pStyle w:val="ConsPlusTitle"/>
        <w:jc w:val="center"/>
      </w:pPr>
    </w:p>
    <w:p w:rsidR="00210738" w:rsidRDefault="00210738">
      <w:pPr>
        <w:pStyle w:val="ConsPlusTitle"/>
        <w:jc w:val="center"/>
      </w:pPr>
      <w:r>
        <w:t>ИРКУТСКОЙ ОБЛАСТИ</w:t>
      </w:r>
    </w:p>
    <w:p w:rsidR="00210738" w:rsidRDefault="00210738">
      <w:pPr>
        <w:pStyle w:val="ConsPlusTitle"/>
        <w:jc w:val="center"/>
      </w:pPr>
    </w:p>
    <w:p w:rsidR="00210738" w:rsidRDefault="00210738">
      <w:pPr>
        <w:pStyle w:val="ConsPlusTitle"/>
        <w:jc w:val="center"/>
      </w:pPr>
      <w:r>
        <w:t>О ПРОТИВОДЕЙСТВИИ КОРРУПЦИИ В ИРКУТСКОЙ ОБЛАСТИ</w:t>
      </w:r>
    </w:p>
    <w:p w:rsidR="00210738" w:rsidRDefault="00210738">
      <w:pPr>
        <w:pStyle w:val="ConsPlusNormal"/>
        <w:jc w:val="center"/>
      </w:pPr>
    </w:p>
    <w:p w:rsidR="00210738" w:rsidRDefault="00210738">
      <w:pPr>
        <w:pStyle w:val="ConsPlusNormal"/>
        <w:jc w:val="right"/>
      </w:pPr>
      <w:r>
        <w:t>Принят</w:t>
      </w:r>
    </w:p>
    <w:p w:rsidR="00210738" w:rsidRDefault="00210738">
      <w:pPr>
        <w:pStyle w:val="ConsPlusNormal"/>
        <w:jc w:val="right"/>
      </w:pPr>
      <w:r>
        <w:t>постановлением</w:t>
      </w:r>
    </w:p>
    <w:p w:rsidR="00210738" w:rsidRDefault="00210738">
      <w:pPr>
        <w:pStyle w:val="ConsPlusNormal"/>
        <w:jc w:val="right"/>
      </w:pPr>
      <w:r>
        <w:t>Законодательного Собрания</w:t>
      </w:r>
    </w:p>
    <w:p w:rsidR="00210738" w:rsidRDefault="00210738">
      <w:pPr>
        <w:pStyle w:val="ConsPlusNormal"/>
        <w:jc w:val="right"/>
      </w:pPr>
      <w:r>
        <w:t>Иркутской области</w:t>
      </w:r>
    </w:p>
    <w:p w:rsidR="00210738" w:rsidRDefault="00210738">
      <w:pPr>
        <w:pStyle w:val="ConsPlusNormal"/>
        <w:jc w:val="right"/>
      </w:pPr>
      <w:r>
        <w:t>от 22 сентября 2010 года</w:t>
      </w:r>
    </w:p>
    <w:p w:rsidR="00210738" w:rsidRDefault="00210738">
      <w:pPr>
        <w:pStyle w:val="ConsPlusNormal"/>
        <w:jc w:val="right"/>
      </w:pPr>
      <w:r>
        <w:t>N 24/25-ЗС</w:t>
      </w:r>
    </w:p>
    <w:p w:rsidR="00210738" w:rsidRDefault="00210738">
      <w:pPr>
        <w:pStyle w:val="ConsPlusNormal"/>
        <w:jc w:val="center"/>
      </w:pPr>
    </w:p>
    <w:p w:rsidR="00210738" w:rsidRDefault="00210738">
      <w:pPr>
        <w:pStyle w:val="ConsPlusNormal"/>
        <w:jc w:val="center"/>
      </w:pPr>
      <w:r>
        <w:t>Список изменяющих документов</w:t>
      </w:r>
    </w:p>
    <w:p w:rsidR="00210738" w:rsidRDefault="00210738">
      <w:pPr>
        <w:pStyle w:val="ConsPlusNormal"/>
        <w:jc w:val="center"/>
      </w:pPr>
      <w:r>
        <w:t>(в ред. Законов Иркутской области</w:t>
      </w:r>
    </w:p>
    <w:p w:rsidR="00210738" w:rsidRDefault="00210738">
      <w:pPr>
        <w:pStyle w:val="ConsPlusNormal"/>
        <w:jc w:val="center"/>
      </w:pPr>
      <w:r>
        <w:t xml:space="preserve">от 05.05.2014 </w:t>
      </w:r>
      <w:hyperlink r:id="rId4" w:history="1">
        <w:r>
          <w:rPr>
            <w:color w:val="0000FF"/>
          </w:rPr>
          <w:t>N 50-ОЗ</w:t>
        </w:r>
      </w:hyperlink>
      <w:r>
        <w:t xml:space="preserve">, от 09.10.2014 </w:t>
      </w:r>
      <w:hyperlink r:id="rId5" w:history="1">
        <w:r>
          <w:rPr>
            <w:color w:val="0000FF"/>
          </w:rPr>
          <w:t>N 109-ОЗ</w:t>
        </w:r>
      </w:hyperlink>
      <w:r>
        <w:t xml:space="preserve">, от 11.12.2014 </w:t>
      </w:r>
      <w:hyperlink r:id="rId6" w:history="1">
        <w:r>
          <w:rPr>
            <w:color w:val="0000FF"/>
          </w:rPr>
          <w:t>N 151-ОЗ</w:t>
        </w:r>
      </w:hyperlink>
      <w:r>
        <w:t>,</w:t>
      </w:r>
    </w:p>
    <w:p w:rsidR="00210738" w:rsidRDefault="00210738">
      <w:pPr>
        <w:pStyle w:val="ConsPlusNormal"/>
        <w:jc w:val="center"/>
      </w:pPr>
      <w:r>
        <w:t xml:space="preserve">от 26.12.2016 </w:t>
      </w:r>
      <w:hyperlink r:id="rId7" w:history="1">
        <w:r>
          <w:rPr>
            <w:color w:val="0000FF"/>
          </w:rPr>
          <w:t>N 130-ОЗ</w:t>
        </w:r>
      </w:hyperlink>
      <w:r>
        <w:t>)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Title"/>
        <w:jc w:val="center"/>
        <w:outlineLvl w:val="0"/>
      </w:pPr>
      <w:r>
        <w:t>Глава 1. ОБЩИЕ ПОЛОЖЕНИЯ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ind w:firstLine="540"/>
        <w:jc w:val="both"/>
      </w:pPr>
      <w:r>
        <w:t>1. Настоящий Закон регулирует комплекс политических, организационных, информационно-пропагандистских, правовых, специальных и иных мер, осуществляемых органами государственной власти Иркутской области, иными государственными органами Иркутской области, направленных на предупреждение коррупции, минимизацию и (или) ликвидацию последствий коррупционных правонарушений.</w:t>
      </w:r>
    </w:p>
    <w:p w:rsidR="00210738" w:rsidRDefault="00210738">
      <w:pPr>
        <w:pStyle w:val="ConsPlusNormal"/>
        <w:ind w:firstLine="540"/>
        <w:jc w:val="both"/>
      </w:pPr>
      <w:r>
        <w:t>2. Порядок введения антикоррупционных стандартов в сфере осуществления государственной гражданской службы Иркутской области и муниципальной службы в Иркутской области, а также осуществления иных отдельных мер по противодействию коррупции в Иркутской области определяется иными законами и иными нормативными правовыми актами Иркутской области.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ind w:firstLine="540"/>
        <w:jc w:val="both"/>
        <w:outlineLvl w:val="1"/>
      </w:pPr>
      <w:r>
        <w:t>Статья 2. Правовая основа противодействия коррупции в Иркутской области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ind w:firstLine="540"/>
        <w:jc w:val="both"/>
      </w:pPr>
      <w:r>
        <w:t xml:space="preserve">Правовую основу противодействия коррупции в Иркутской области составляют </w:t>
      </w:r>
      <w:hyperlink r:id="rId8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 и международные договоры Российской Федерации, федеральные конституционные законы,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25 декабря 2008 года N 273-ФЗ "О противодействии коррупции",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актов", другие федеральные законы, иные нормативные правовые акты Российской Федерации, </w:t>
      </w:r>
      <w:hyperlink r:id="rId11" w:history="1">
        <w:r>
          <w:rPr>
            <w:color w:val="0000FF"/>
          </w:rPr>
          <w:t>Устав</w:t>
        </w:r>
      </w:hyperlink>
      <w:r>
        <w:t xml:space="preserve"> Иркутской области, настоящий Закон и другие принимаемые в соответствии с ними законы Иркутской области и иные нормативные правовые акты Иркутской области.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Title"/>
        <w:jc w:val="center"/>
        <w:outlineLvl w:val="0"/>
      </w:pPr>
      <w:r>
        <w:t>Глава 2. ОРГАНИЗАЦИОННЫЕ ОСНОВЫ ПРОТИВОДЕЙСТВИЯ КОРРУПЦИИ</w:t>
      </w:r>
    </w:p>
    <w:p w:rsidR="00210738" w:rsidRDefault="00210738">
      <w:pPr>
        <w:pStyle w:val="ConsPlusTitle"/>
        <w:jc w:val="center"/>
      </w:pPr>
      <w:r>
        <w:t>В ИРКУТСКОЙ ОБЛАСТИ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ind w:firstLine="540"/>
        <w:jc w:val="both"/>
        <w:outlineLvl w:val="1"/>
      </w:pPr>
      <w:r>
        <w:t>Статья 3. Полномочия Законодательного Собрания Иркутской области в сфере противодействия коррупции в Иркутской области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ind w:firstLine="540"/>
        <w:jc w:val="both"/>
      </w:pPr>
      <w:r>
        <w:lastRenderedPageBreak/>
        <w:t xml:space="preserve">1. Законодательное Собрание Иркутской области в пределах полномочий, определенных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 и </w:t>
      </w:r>
      <w:hyperlink r:id="rId13" w:history="1">
        <w:r>
          <w:rPr>
            <w:color w:val="0000FF"/>
          </w:rPr>
          <w:t>Уставом</w:t>
        </w:r>
      </w:hyperlink>
      <w:r>
        <w:t xml:space="preserve"> Иркутской области, посредством принятия законов Иркутской области осуществляет правовое регулирование мер по противодействию коррупции в Иркутской области.</w:t>
      </w:r>
    </w:p>
    <w:p w:rsidR="00210738" w:rsidRDefault="00210738">
      <w:pPr>
        <w:pStyle w:val="ConsPlusNormal"/>
        <w:ind w:firstLine="540"/>
        <w:jc w:val="both"/>
      </w:pPr>
      <w:r>
        <w:t xml:space="preserve">2. Законодательное Собрание Иркутской области в пределах полномочий, определенных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</w:t>
      </w:r>
      <w:hyperlink r:id="rId15" w:history="1">
        <w:r>
          <w:rPr>
            <w:color w:val="0000FF"/>
          </w:rPr>
          <w:t>Уставом</w:t>
        </w:r>
      </w:hyperlink>
      <w:r>
        <w:t xml:space="preserve"> Иркутской области и законами Иркутской области, посредством принятия постановлений:</w:t>
      </w:r>
    </w:p>
    <w:p w:rsidR="00210738" w:rsidRDefault="00210738">
      <w:pPr>
        <w:pStyle w:val="ConsPlusNormal"/>
        <w:ind w:firstLine="540"/>
        <w:jc w:val="both"/>
      </w:pPr>
      <w:r>
        <w:t>1) утверждает ежегодный план деятельности Законодательного Собрания Иркутской области по противодействию коррупции;</w:t>
      </w:r>
    </w:p>
    <w:p w:rsidR="00210738" w:rsidRDefault="00210738">
      <w:pPr>
        <w:pStyle w:val="ConsPlusNormal"/>
        <w:ind w:firstLine="540"/>
        <w:jc w:val="both"/>
      </w:pPr>
      <w:r>
        <w:t>2) утверждает порядок проведения Законодательным Собранием Иркутской области антикоррупционной экспертизы принятых им нормативных правовых актов (проектов нормативных правовых актов);</w:t>
      </w:r>
    </w:p>
    <w:p w:rsidR="00210738" w:rsidRDefault="00210738">
      <w:pPr>
        <w:pStyle w:val="ConsPlusNormal"/>
        <w:ind w:firstLine="540"/>
        <w:jc w:val="both"/>
      </w:pPr>
      <w:r>
        <w:t>3) создает при Законодательном Собрании Иркутской области совещательные органы в сфере противодействия коррупции, определяет порядок их формирования и деятельности.</w:t>
      </w:r>
    </w:p>
    <w:p w:rsidR="00210738" w:rsidRDefault="00210738">
      <w:pPr>
        <w:pStyle w:val="ConsPlusNormal"/>
        <w:ind w:firstLine="540"/>
        <w:jc w:val="both"/>
      </w:pPr>
      <w:r>
        <w:t xml:space="preserve">3. Законодательное Собрание Иркутской области в пределах и формах, установленных федеральными законами, </w:t>
      </w:r>
      <w:hyperlink r:id="rId16" w:history="1">
        <w:r>
          <w:rPr>
            <w:color w:val="0000FF"/>
          </w:rPr>
          <w:t>Уставом</w:t>
        </w:r>
      </w:hyperlink>
      <w:r>
        <w:t xml:space="preserve"> Иркутской области и законами Иркутской области:</w:t>
      </w:r>
    </w:p>
    <w:p w:rsidR="00210738" w:rsidRDefault="00210738">
      <w:pPr>
        <w:pStyle w:val="ConsPlusNormal"/>
        <w:ind w:firstLine="540"/>
        <w:jc w:val="both"/>
      </w:pPr>
      <w:r>
        <w:t>1) проводит антикоррупционную экспертизу принятых им нормативных правовых актов (проектов нормативных правовых актов) при проведении их правовой экспертизы и мониторинге их применения;</w:t>
      </w:r>
    </w:p>
    <w:p w:rsidR="00210738" w:rsidRDefault="00210738">
      <w:pPr>
        <w:pStyle w:val="ConsPlusNormal"/>
        <w:ind w:firstLine="540"/>
        <w:jc w:val="both"/>
      </w:pPr>
      <w:r>
        <w:t>2) рассматривает поступившие в Законодательное Собрание Иркутской области заключения по результатам антикоррупционной экспертизы принятых им нормативных правовых актов (проектов нормативных правовых актов);</w:t>
      </w:r>
    </w:p>
    <w:p w:rsidR="00210738" w:rsidRDefault="00210738">
      <w:pPr>
        <w:pStyle w:val="ConsPlusNormal"/>
        <w:ind w:firstLine="540"/>
        <w:jc w:val="both"/>
      </w:pPr>
      <w:r>
        <w:t>3) принимает меры, направленные на устранение коррупциогенных факторов, содержащихся в принятых им нормативных правовых актах (проектах нормативных правовых актов);</w:t>
      </w:r>
    </w:p>
    <w:p w:rsidR="00210738" w:rsidRDefault="00210738">
      <w:pPr>
        <w:pStyle w:val="ConsPlusNormal"/>
        <w:ind w:firstLine="540"/>
        <w:jc w:val="both"/>
      </w:pPr>
      <w:r>
        <w:t>4) в пределах полномочий организует осуществление антикоррупционного мониторинга;</w:t>
      </w:r>
    </w:p>
    <w:p w:rsidR="00210738" w:rsidRDefault="00210738">
      <w:pPr>
        <w:pStyle w:val="ConsPlusNormal"/>
        <w:ind w:firstLine="540"/>
        <w:jc w:val="both"/>
      </w:pPr>
      <w:r>
        <w:t>5) организует и проводит областные и межмуниципальные мероприятия по вопросам противодействия коррупции;</w:t>
      </w:r>
    </w:p>
    <w:p w:rsidR="00210738" w:rsidRDefault="00210738">
      <w:pPr>
        <w:pStyle w:val="ConsPlusNormal"/>
        <w:ind w:firstLine="540"/>
        <w:jc w:val="both"/>
      </w:pPr>
      <w:r>
        <w:t>6) обеспечивает распространение и представление в целях противодействия коррупции информации о деятельности Законодательного Собрания Иркутской области;</w:t>
      </w:r>
    </w:p>
    <w:p w:rsidR="00210738" w:rsidRDefault="00210738">
      <w:pPr>
        <w:pStyle w:val="ConsPlusNormal"/>
        <w:ind w:firstLine="540"/>
        <w:jc w:val="both"/>
      </w:pPr>
      <w:r>
        <w:t>7) направляет в органы прокуратуры информацию о выявленных коррупциогенных факторах в нормативных правовых актах органов государственной власти Иркутской области, иных государственных органов Иркутской области, отмена и приведение которых в соответствие с антикоррупционными требованиями не входит в полномочия Законодательного Собрания Иркутской области.</w:t>
      </w:r>
    </w:p>
    <w:p w:rsidR="00210738" w:rsidRDefault="00210738">
      <w:pPr>
        <w:pStyle w:val="ConsPlusNormal"/>
        <w:ind w:firstLine="540"/>
        <w:jc w:val="both"/>
      </w:pPr>
      <w:r>
        <w:t xml:space="preserve">4. Законодательное Собрание Иркутской области осуществляет иные полномочия в сфере противодействия коррупции в Иркутской области, определенные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</w:t>
      </w:r>
      <w:hyperlink r:id="rId18" w:history="1">
        <w:r>
          <w:rPr>
            <w:color w:val="0000FF"/>
          </w:rPr>
          <w:t>Уставом</w:t>
        </w:r>
      </w:hyperlink>
      <w:r>
        <w:t xml:space="preserve"> Иркутской области и законами Иркутской области.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ind w:firstLine="540"/>
        <w:jc w:val="both"/>
        <w:outlineLvl w:val="1"/>
      </w:pPr>
      <w:r>
        <w:t>Статья 4. Полномочия Губернатора Иркутской области в сфере противодействия коррупции в Иркутской области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ind w:firstLine="540"/>
        <w:jc w:val="both"/>
      </w:pPr>
      <w:r>
        <w:t xml:space="preserve">1. Губернатор Иркутской области в пределах полномочий, определенных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</w:t>
      </w:r>
      <w:hyperlink r:id="rId20" w:history="1">
        <w:r>
          <w:rPr>
            <w:color w:val="0000FF"/>
          </w:rPr>
          <w:t>Уставом</w:t>
        </w:r>
      </w:hyperlink>
      <w:r>
        <w:t xml:space="preserve"> Иркутской области и законами Иркутской области:</w:t>
      </w:r>
    </w:p>
    <w:p w:rsidR="00210738" w:rsidRDefault="00210738">
      <w:pPr>
        <w:pStyle w:val="ConsPlusNormal"/>
        <w:ind w:firstLine="540"/>
        <w:jc w:val="both"/>
      </w:pPr>
      <w:r>
        <w:t>1) утверждает план противодействия коррупции в Иркутской области на период действия национального плана противодействия коррупции на соответствующий период;</w:t>
      </w:r>
    </w:p>
    <w:p w:rsidR="00210738" w:rsidRDefault="00210738">
      <w:pPr>
        <w:pStyle w:val="ConsPlusNormal"/>
        <w:jc w:val="both"/>
      </w:pPr>
      <w:r>
        <w:t xml:space="preserve">(п. 1 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Иркутской области от 26.12.2016 N 130-ОЗ)</w:t>
      </w:r>
    </w:p>
    <w:p w:rsidR="00210738" w:rsidRDefault="00210738">
      <w:pPr>
        <w:pStyle w:val="ConsPlusNormal"/>
        <w:ind w:firstLine="540"/>
        <w:jc w:val="both"/>
      </w:pPr>
      <w:r>
        <w:t>2) осуществляет контроль за реализацией исполнительными органами государственной власти Иркутской области мер по противодействию коррупции в Иркутской области;</w:t>
      </w:r>
    </w:p>
    <w:p w:rsidR="00210738" w:rsidRDefault="00210738">
      <w:pPr>
        <w:pStyle w:val="ConsPlusNormal"/>
        <w:ind w:firstLine="540"/>
        <w:jc w:val="both"/>
      </w:pPr>
      <w:r>
        <w:t xml:space="preserve">3) рассматривает поступившие Губернатору Иркутской области заключения по результатам антикоррупционной экспертизы принятых им нормативных правовых актов (проектов нормативных </w:t>
      </w:r>
      <w:r>
        <w:lastRenderedPageBreak/>
        <w:t>правовых актов);</w:t>
      </w:r>
    </w:p>
    <w:p w:rsidR="00210738" w:rsidRDefault="00210738">
      <w:pPr>
        <w:pStyle w:val="ConsPlusNormal"/>
        <w:ind w:firstLine="540"/>
        <w:jc w:val="both"/>
      </w:pPr>
      <w:r>
        <w:t>4) организует и проводит областные и межмуниципальные мероприятия по вопросам противодействия коррупции;</w:t>
      </w:r>
    </w:p>
    <w:p w:rsidR="00210738" w:rsidRDefault="00210738">
      <w:pPr>
        <w:pStyle w:val="ConsPlusNormal"/>
        <w:ind w:firstLine="540"/>
        <w:jc w:val="both"/>
      </w:pPr>
      <w:r>
        <w:t>5) утверждает Положение о комиссии по координации работы по противодействию коррупции в Иркутской области и ее персональный состав, проводит консультации с органами государственной власти Иркутской области и иными государственными органами Иркутской области по включению представителей этих органов в состав комиссии;</w:t>
      </w:r>
    </w:p>
    <w:p w:rsidR="00210738" w:rsidRDefault="00210738">
      <w:pPr>
        <w:pStyle w:val="ConsPlusNormal"/>
        <w:jc w:val="both"/>
      </w:pPr>
      <w:r>
        <w:t xml:space="preserve">(п. 5 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Иркутской области от 26.12.2016 N 130-ОЗ)</w:t>
      </w:r>
    </w:p>
    <w:p w:rsidR="00210738" w:rsidRDefault="00210738">
      <w:pPr>
        <w:pStyle w:val="ConsPlusNormal"/>
        <w:ind w:firstLine="540"/>
        <w:jc w:val="both"/>
      </w:pPr>
      <w:r>
        <w:t>6) принимает меры, направленные на устранение коррупциогенных факторов, содержащихся в принятых им нормативных правовых актах (проектах нормативных правовых актов);</w:t>
      </w:r>
    </w:p>
    <w:p w:rsidR="00210738" w:rsidRDefault="00210738">
      <w:pPr>
        <w:pStyle w:val="ConsPlusNormal"/>
        <w:ind w:firstLine="540"/>
        <w:jc w:val="both"/>
      </w:pPr>
      <w:r>
        <w:t>7) оглашает на заседании Правительства Иркутской области ежегодный доклад о реализации мер по противодействию коррупции в Иркутской области, направляет указанный доклад в Законодательное Собрание Иркутской области, а также обеспечивает его опубликование в печатном средстве массовой информации и сетевом издании, учрежденных органами государственной власти Иркутской области для обнародования (официального опубликования) правовых актов органов государственной власти Иркутской области, иной официальной информации;</w:t>
      </w:r>
    </w:p>
    <w:p w:rsidR="00210738" w:rsidRDefault="00210738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Иркутской области от 09.10.2014 N 109-ОЗ)</w:t>
      </w:r>
    </w:p>
    <w:p w:rsidR="00210738" w:rsidRDefault="00210738">
      <w:pPr>
        <w:pStyle w:val="ConsPlusNormal"/>
        <w:ind w:firstLine="540"/>
        <w:jc w:val="both"/>
      </w:pPr>
      <w:r>
        <w:t>8) обеспечивает распространение и представление в целях противодействия коррупции информации о деятельности Губернатора Иркутской области и исполнительных органов государственной власти Иркутской области;</w:t>
      </w:r>
    </w:p>
    <w:p w:rsidR="00210738" w:rsidRDefault="00210738">
      <w:pPr>
        <w:pStyle w:val="ConsPlusNormal"/>
        <w:ind w:firstLine="540"/>
        <w:jc w:val="both"/>
      </w:pPr>
      <w:r>
        <w:t>9) создает при Губернаторе Иркутской области иные совещательные органы в сфере противодействия коррупции, а также определяет их полномочия, порядок формирования и деятельности.</w:t>
      </w:r>
    </w:p>
    <w:p w:rsidR="00210738" w:rsidRDefault="00210738">
      <w:pPr>
        <w:pStyle w:val="ConsPlusNormal"/>
        <w:ind w:firstLine="540"/>
        <w:jc w:val="both"/>
      </w:pPr>
      <w:r>
        <w:t xml:space="preserve">2. Губернатор Иркутской области осуществляет иные полномочия в сфере противодействия коррупции в Иркутской области, определенные </w:t>
      </w:r>
      <w:hyperlink r:id="rId24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</w:t>
      </w:r>
      <w:hyperlink r:id="rId25" w:history="1">
        <w:r>
          <w:rPr>
            <w:color w:val="0000FF"/>
          </w:rPr>
          <w:t>Уставом</w:t>
        </w:r>
      </w:hyperlink>
      <w:r>
        <w:t xml:space="preserve"> Иркутской области и законами Иркутской области.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ind w:firstLine="540"/>
        <w:jc w:val="both"/>
        <w:outlineLvl w:val="1"/>
      </w:pPr>
      <w:r>
        <w:t>Статья 5. Полномочия Правительства Иркутской области и иных исполнительных органов государственной власти Иркутской области в сфере противодействия коррупции в Иркутской области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ind w:firstLine="540"/>
        <w:jc w:val="both"/>
      </w:pPr>
      <w:r>
        <w:t xml:space="preserve">1. Правительство Иркутской области в пределах полномочий, определенных </w:t>
      </w:r>
      <w:hyperlink r:id="rId2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</w:t>
      </w:r>
      <w:hyperlink r:id="rId27" w:history="1">
        <w:r>
          <w:rPr>
            <w:color w:val="0000FF"/>
          </w:rPr>
          <w:t>Уставом</w:t>
        </w:r>
      </w:hyperlink>
      <w:r>
        <w:t xml:space="preserve"> Иркутской области, законами Иркутской области, указами Губернатора Иркутской области:</w:t>
      </w:r>
    </w:p>
    <w:p w:rsidR="00210738" w:rsidRDefault="00210738">
      <w:pPr>
        <w:pStyle w:val="ConsPlusNormal"/>
        <w:ind w:firstLine="540"/>
        <w:jc w:val="both"/>
      </w:pPr>
      <w:r>
        <w:t>1) определяет полномочия иных исполнительных органов государственной власти Иркутской области в сфере противодействия коррупции в Иркутской области;</w:t>
      </w:r>
    </w:p>
    <w:p w:rsidR="00210738" w:rsidRDefault="00210738">
      <w:pPr>
        <w:pStyle w:val="ConsPlusNormal"/>
        <w:ind w:firstLine="540"/>
        <w:jc w:val="both"/>
      </w:pPr>
      <w:r>
        <w:t>2) утверждает порядок проведения Правительством Иркутской области антикоррупционной экспертизы принятых им нормативных правовых актов (проектов нормативных правовых актов);</w:t>
      </w:r>
    </w:p>
    <w:p w:rsidR="00210738" w:rsidRDefault="00210738">
      <w:pPr>
        <w:pStyle w:val="ConsPlusNormal"/>
        <w:ind w:firstLine="540"/>
        <w:jc w:val="both"/>
      </w:pPr>
      <w:r>
        <w:t>3) проводит антикоррупционную экспертизу принятых им нормативных правовых актов (проектов нормативных правовых актов) при проведении их правовой экспертизы и мониторинге их применения;</w:t>
      </w:r>
    </w:p>
    <w:p w:rsidR="00210738" w:rsidRDefault="00210738">
      <w:pPr>
        <w:pStyle w:val="ConsPlusNormal"/>
        <w:ind w:firstLine="540"/>
        <w:jc w:val="both"/>
      </w:pPr>
      <w:r>
        <w:t>4) рассматривает поступившие в Правительство Иркутской области заключения по результатам антикоррупционной экспертизы принятых им нормативных правовых актов (проектов нормативных правовых актов);</w:t>
      </w:r>
    </w:p>
    <w:p w:rsidR="00210738" w:rsidRDefault="00210738">
      <w:pPr>
        <w:pStyle w:val="ConsPlusNormal"/>
        <w:ind w:firstLine="540"/>
        <w:jc w:val="both"/>
      </w:pPr>
      <w:r>
        <w:t>5) утверждает порядок осуществления антикоррупционного мониторинга исполнительными органами государственной власти Иркутской области;</w:t>
      </w:r>
    </w:p>
    <w:p w:rsidR="00210738" w:rsidRDefault="00210738">
      <w:pPr>
        <w:pStyle w:val="ConsPlusNormal"/>
        <w:ind w:firstLine="540"/>
        <w:jc w:val="both"/>
      </w:pPr>
      <w:r>
        <w:t>6) принимает меры, направленные на устранение коррупциогенных факторов, содержащихся в принятых им нормативных правовых актах (проектах нормативных правовых актов);</w:t>
      </w:r>
    </w:p>
    <w:p w:rsidR="00210738" w:rsidRDefault="00210738">
      <w:pPr>
        <w:pStyle w:val="ConsPlusNormal"/>
        <w:ind w:firstLine="540"/>
        <w:jc w:val="both"/>
      </w:pPr>
      <w:r>
        <w:t>7) организует и проводит областные и межмуниципальные мероприятия по вопросам противодействия коррупции;</w:t>
      </w:r>
    </w:p>
    <w:p w:rsidR="00210738" w:rsidRDefault="00210738">
      <w:pPr>
        <w:pStyle w:val="ConsPlusNormal"/>
        <w:ind w:firstLine="540"/>
        <w:jc w:val="both"/>
      </w:pPr>
      <w:r>
        <w:t xml:space="preserve">8) обеспечивает в целях противодействия коррупции распространение и представление информации о деятельности Правительства Иркутской области и иных исполнительных органов </w:t>
      </w:r>
      <w:r>
        <w:lastRenderedPageBreak/>
        <w:t>государственной власти Иркутской области;</w:t>
      </w:r>
    </w:p>
    <w:p w:rsidR="00210738" w:rsidRDefault="00210738">
      <w:pPr>
        <w:pStyle w:val="ConsPlusNormal"/>
        <w:ind w:firstLine="540"/>
        <w:jc w:val="both"/>
      </w:pPr>
      <w:r>
        <w:t>9) создает при Правительстве Иркутской области совещательные органы в сфере противодействия коррупции, определяет их полномочия, порядок формирования и деятельности;</w:t>
      </w:r>
    </w:p>
    <w:p w:rsidR="00210738" w:rsidRDefault="00210738">
      <w:pPr>
        <w:pStyle w:val="ConsPlusNormal"/>
        <w:ind w:firstLine="540"/>
        <w:jc w:val="both"/>
      </w:pPr>
      <w:r>
        <w:t>10) направляет в органы прокуратуры информацию о выявленных коррупциогенных факторах в нормативных правовых актах органов государственной власти Иркутской области, иных государственных органов Иркутской области, отмена и приведение которых в соответствие с антикоррупционными требованиями не входит в полномочия Правительства Иркутской области.</w:t>
      </w:r>
    </w:p>
    <w:p w:rsidR="00210738" w:rsidRDefault="00210738">
      <w:pPr>
        <w:pStyle w:val="ConsPlusNormal"/>
        <w:ind w:firstLine="540"/>
        <w:jc w:val="both"/>
      </w:pPr>
      <w:r>
        <w:t xml:space="preserve">2. Правительство Иркутской области осуществляет иные полномочия в сфере противодействия коррупции в Иркутской области, определенные </w:t>
      </w:r>
      <w:hyperlink r:id="rId2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</w:t>
      </w:r>
      <w:hyperlink r:id="rId29" w:history="1">
        <w:r>
          <w:rPr>
            <w:color w:val="0000FF"/>
          </w:rPr>
          <w:t>Уставом</w:t>
        </w:r>
      </w:hyperlink>
      <w:r>
        <w:t xml:space="preserve"> Иркутской области, законами Иркутской области и указами Губернатора Иркутской области.</w:t>
      </w:r>
    </w:p>
    <w:p w:rsidR="00210738" w:rsidRDefault="00210738">
      <w:pPr>
        <w:pStyle w:val="ConsPlusNormal"/>
        <w:ind w:firstLine="540"/>
        <w:jc w:val="both"/>
      </w:pPr>
      <w:r>
        <w:t xml:space="preserve">3. Иные исполнительные органы государственной власти Иркутской области в сфере противодействия коррупции в Иркутской области осуществляют полномочия, отнесенные к их компетенции </w:t>
      </w:r>
      <w:hyperlink r:id="rId3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</w:t>
      </w:r>
      <w:hyperlink r:id="rId31" w:history="1">
        <w:r>
          <w:rPr>
            <w:color w:val="0000FF"/>
          </w:rPr>
          <w:t>Уставом</w:t>
        </w:r>
      </w:hyperlink>
      <w:r>
        <w:t xml:space="preserve"> Иркутской области, настоящим Законом, иными законами Иркутской области, указами Губернатора Иркутской области и постановлениями Правительства Иркутской области.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ind w:firstLine="540"/>
        <w:jc w:val="both"/>
        <w:outlineLvl w:val="1"/>
      </w:pPr>
      <w:r>
        <w:t>Статья 5(1). Полномочия Уставного Суда Иркутской области в сфере противодействия коррупции в Иркутской области</w:t>
      </w:r>
    </w:p>
    <w:p w:rsidR="00210738" w:rsidRDefault="00210738">
      <w:pPr>
        <w:pStyle w:val="ConsPlusNormal"/>
        <w:ind w:firstLine="540"/>
        <w:jc w:val="both"/>
      </w:pPr>
    </w:p>
    <w:p w:rsidR="00210738" w:rsidRDefault="00210738">
      <w:pPr>
        <w:pStyle w:val="ConsPlusNormal"/>
        <w:ind w:firstLine="540"/>
        <w:jc w:val="both"/>
      </w:pPr>
      <w:r>
        <w:t xml:space="preserve">(введена </w:t>
      </w:r>
      <w:hyperlink r:id="rId32" w:history="1">
        <w:r>
          <w:rPr>
            <w:color w:val="0000FF"/>
          </w:rPr>
          <w:t>Законом</w:t>
        </w:r>
      </w:hyperlink>
      <w:r>
        <w:t xml:space="preserve"> Иркутской области от 11.12.2014 N 151-ОЗ)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ind w:firstLine="540"/>
        <w:jc w:val="both"/>
      </w:pPr>
      <w:r>
        <w:t xml:space="preserve">1. Уставный Суд Иркутской области в пределах полномочий, определенных </w:t>
      </w:r>
      <w:hyperlink r:id="rId3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</w:t>
      </w:r>
      <w:hyperlink r:id="rId34" w:history="1">
        <w:r>
          <w:rPr>
            <w:color w:val="0000FF"/>
          </w:rPr>
          <w:t>Уставом</w:t>
        </w:r>
      </w:hyperlink>
      <w:r>
        <w:t xml:space="preserve"> Иркутской области, законами Иркутской области, в целях противодействия коррупции:</w:t>
      </w:r>
    </w:p>
    <w:p w:rsidR="00210738" w:rsidRDefault="00210738">
      <w:pPr>
        <w:pStyle w:val="ConsPlusNormal"/>
        <w:ind w:firstLine="540"/>
        <w:jc w:val="both"/>
      </w:pPr>
      <w:r>
        <w:t>1) утверждает ежегодный план деятельности Уставного Суда Иркутской области по противодействию коррупции;</w:t>
      </w:r>
    </w:p>
    <w:p w:rsidR="00210738" w:rsidRDefault="00210738">
      <w:pPr>
        <w:pStyle w:val="ConsPlusNormal"/>
        <w:ind w:firstLine="540"/>
        <w:jc w:val="both"/>
      </w:pPr>
      <w:r>
        <w:t>2) утверждает порядок проведения Уставным Судом Иркутской области антикоррупционной экспертизы принятых им нормативных правовых актов (проектов нормативных правовых актов);</w:t>
      </w:r>
    </w:p>
    <w:p w:rsidR="00210738" w:rsidRDefault="00210738">
      <w:pPr>
        <w:pStyle w:val="ConsPlusNormal"/>
        <w:ind w:firstLine="540"/>
        <w:jc w:val="both"/>
      </w:pPr>
      <w:r>
        <w:t>3) проводит антикоррупционную экспертизу принятых им нормативных правовых актов (проектов нормативных правовых актов) при проведении их правовой экспертизы и мониторинге их применения;</w:t>
      </w:r>
    </w:p>
    <w:p w:rsidR="00210738" w:rsidRDefault="00210738">
      <w:pPr>
        <w:pStyle w:val="ConsPlusNormal"/>
        <w:ind w:firstLine="540"/>
        <w:jc w:val="both"/>
      </w:pPr>
      <w:r>
        <w:t>4) рассматривает поступившие в Уставный Суд Иркутской области заключения по результатам антикоррупционной экспертизы принятых им нормативных правовых актов (проектов нормативных правовых актов), принимает меры по устранению коррупциогенных факторов, содержащихся в принятых им нормативных правовых актах (проектах нормативных правовых актов);</w:t>
      </w:r>
    </w:p>
    <w:p w:rsidR="00210738" w:rsidRDefault="00210738">
      <w:pPr>
        <w:pStyle w:val="ConsPlusNormal"/>
        <w:ind w:firstLine="540"/>
        <w:jc w:val="both"/>
      </w:pPr>
      <w:r>
        <w:t>5) в пределах своих полномочий осуществляет антикоррупционный мониторинг;</w:t>
      </w:r>
    </w:p>
    <w:p w:rsidR="00210738" w:rsidRDefault="00210738">
      <w:pPr>
        <w:pStyle w:val="ConsPlusNormal"/>
        <w:ind w:firstLine="540"/>
        <w:jc w:val="both"/>
      </w:pPr>
      <w:r>
        <w:t>6) организует и проводит областные мероприятия по вопросам противодействия коррупции;</w:t>
      </w:r>
    </w:p>
    <w:p w:rsidR="00210738" w:rsidRDefault="00210738">
      <w:pPr>
        <w:pStyle w:val="ConsPlusNormal"/>
        <w:ind w:firstLine="540"/>
        <w:jc w:val="both"/>
      </w:pPr>
      <w:r>
        <w:t>7) обеспечивает в целях противодействия коррупции распространение и предоставление информации о деятельности Уставного Суда Иркутской области;</w:t>
      </w:r>
    </w:p>
    <w:p w:rsidR="00210738" w:rsidRDefault="00210738">
      <w:pPr>
        <w:pStyle w:val="ConsPlusNormal"/>
        <w:ind w:firstLine="540"/>
        <w:jc w:val="both"/>
      </w:pPr>
      <w:r>
        <w:t>8) создает при Уставном Суде Иркутской области совещательные органы в сфере противодействия коррупции, а также определяет их полномочия, порядок формирования и деятельности;</w:t>
      </w:r>
    </w:p>
    <w:p w:rsidR="00210738" w:rsidRDefault="00210738">
      <w:pPr>
        <w:pStyle w:val="ConsPlusNormal"/>
        <w:ind w:firstLine="540"/>
        <w:jc w:val="both"/>
      </w:pPr>
      <w:r>
        <w:t>9) направляет в органы прокуратуры информацию о выявленных в нормативных правовых актах (проектах нормативных правовых актов) коррупциогенных факторах, принятие мер по устранению которых не относится к его компетенции.</w:t>
      </w:r>
    </w:p>
    <w:p w:rsidR="00210738" w:rsidRDefault="00210738">
      <w:pPr>
        <w:pStyle w:val="ConsPlusNormal"/>
        <w:ind w:firstLine="540"/>
        <w:jc w:val="both"/>
      </w:pPr>
      <w:r>
        <w:t xml:space="preserve">2. Уставный Суд Иркутской области в пределах полномочий, определенных </w:t>
      </w:r>
      <w:hyperlink r:id="rId3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</w:t>
      </w:r>
      <w:hyperlink r:id="rId36" w:history="1">
        <w:r>
          <w:rPr>
            <w:color w:val="0000FF"/>
          </w:rPr>
          <w:t>Уставом</w:t>
        </w:r>
      </w:hyperlink>
      <w:r>
        <w:t xml:space="preserve"> Иркутской области, законами Иркутской области, осуществляет иные полномочия в сфере противодействия коррупции в Иркутской области.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ind w:firstLine="540"/>
        <w:jc w:val="both"/>
        <w:outlineLvl w:val="1"/>
      </w:pPr>
      <w:r>
        <w:t>Статья 6. Полномочия Избирательной комиссии Иркутской области, территориальных избирательных комиссий Иркутской области в сфере противодействия коррупции в Иркутской области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ind w:firstLine="540"/>
        <w:jc w:val="both"/>
      </w:pPr>
      <w:r>
        <w:t xml:space="preserve">1. В целях противодействия коррупции в сфере обеспечения реализации и защиты избирательных прав и права на участие в референдуме граждан Российской Федерации, организации, подготовки и проведения выборов и референдумов на территории Иркутской области Избирательная комиссия Иркутской области в пределах полномочий, определенных </w:t>
      </w:r>
      <w:hyperlink r:id="rId3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 и иными федеральными законами, </w:t>
      </w:r>
      <w:hyperlink r:id="rId39" w:history="1">
        <w:r>
          <w:rPr>
            <w:color w:val="0000FF"/>
          </w:rPr>
          <w:t>Уставом</w:t>
        </w:r>
      </w:hyperlink>
      <w:r>
        <w:t xml:space="preserve"> Иркутской области, </w:t>
      </w:r>
      <w:hyperlink r:id="rId40" w:history="1">
        <w:r>
          <w:rPr>
            <w:color w:val="0000FF"/>
          </w:rPr>
          <w:t>Законом</w:t>
        </w:r>
      </w:hyperlink>
      <w:r>
        <w:t xml:space="preserve"> Иркутской области от 18 июля 2008 года N 51-оз "Об Избирательной комиссии Иркутской области" и иными законами Иркутской области:</w:t>
      </w:r>
    </w:p>
    <w:p w:rsidR="00210738" w:rsidRDefault="00210738">
      <w:pPr>
        <w:pStyle w:val="ConsPlusNormal"/>
        <w:ind w:firstLine="540"/>
        <w:jc w:val="both"/>
      </w:pPr>
      <w:r>
        <w:t>1) утверждает ежегодный план деятельности Избирательной комиссии Иркутской области и территориальных избирательных комиссий Иркутской области по противодействию коррупции;</w:t>
      </w:r>
    </w:p>
    <w:p w:rsidR="00210738" w:rsidRDefault="00210738">
      <w:pPr>
        <w:pStyle w:val="ConsPlusNormal"/>
        <w:ind w:firstLine="540"/>
        <w:jc w:val="both"/>
      </w:pPr>
      <w:r>
        <w:t>2) утверждает порядок проведения Избирательной комиссией Иркутской области антикоррупционной экспертизы принятых ею нормативных правовых актов (проектов нормативных правовых актов);</w:t>
      </w:r>
    </w:p>
    <w:p w:rsidR="00210738" w:rsidRDefault="00210738">
      <w:pPr>
        <w:pStyle w:val="ConsPlusNormal"/>
        <w:ind w:firstLine="540"/>
        <w:jc w:val="both"/>
      </w:pPr>
      <w:r>
        <w:t>3) проводит антикоррупционную экспертизу принятых ею нормативных правовых актов (проектов нормативных правовых актов) при проведении их правовой экспертизы и мониторинге их применения;</w:t>
      </w:r>
    </w:p>
    <w:p w:rsidR="00210738" w:rsidRDefault="00210738">
      <w:pPr>
        <w:pStyle w:val="ConsPlusNormal"/>
        <w:ind w:firstLine="540"/>
        <w:jc w:val="both"/>
      </w:pPr>
      <w:r>
        <w:t>4) рассматривает поступившие в Избирательную комиссию Иркутской области заключения по результатам антикоррупционной экспертизы принятых ею нормативных правовых актов (проектов нормативных правовых актов), принимает меры по устранению коррупциогенных факторов, содержащихся в принятых ею нормативных правовых актах (проектах нормативных правовых актов);</w:t>
      </w:r>
    </w:p>
    <w:p w:rsidR="00210738" w:rsidRDefault="00210738">
      <w:pPr>
        <w:pStyle w:val="ConsPlusNormal"/>
        <w:ind w:firstLine="540"/>
        <w:jc w:val="both"/>
      </w:pPr>
      <w:r>
        <w:t>5) в пределах своих полномочий осуществляет антикоррупционный мониторинг;</w:t>
      </w:r>
    </w:p>
    <w:p w:rsidR="00210738" w:rsidRDefault="00210738">
      <w:pPr>
        <w:pStyle w:val="ConsPlusNormal"/>
        <w:ind w:firstLine="540"/>
        <w:jc w:val="both"/>
      </w:pPr>
      <w:r>
        <w:t>6) организует и проводит областные мероприятия по вопросам противодействия коррупции;</w:t>
      </w:r>
    </w:p>
    <w:p w:rsidR="00210738" w:rsidRDefault="00210738">
      <w:pPr>
        <w:pStyle w:val="ConsPlusNormal"/>
        <w:ind w:firstLine="540"/>
        <w:jc w:val="both"/>
      </w:pPr>
      <w:r>
        <w:t>7) обеспечивает в целях противодействия коррупции распространение и представление информации о деятельности Избирательной комиссии Иркутской области;</w:t>
      </w:r>
    </w:p>
    <w:p w:rsidR="00210738" w:rsidRDefault="00210738">
      <w:pPr>
        <w:pStyle w:val="ConsPlusNormal"/>
        <w:ind w:firstLine="540"/>
        <w:jc w:val="both"/>
      </w:pPr>
      <w:r>
        <w:t>8) создает при Избирательной комиссии Иркутской области совещательные органы в сфере противодействия коррупции, а также определяет их полномочия, порядок формирования и деятельности;</w:t>
      </w:r>
    </w:p>
    <w:p w:rsidR="00210738" w:rsidRDefault="00210738">
      <w:pPr>
        <w:pStyle w:val="ConsPlusNormal"/>
        <w:ind w:firstLine="540"/>
        <w:jc w:val="both"/>
      </w:pPr>
      <w:r>
        <w:t>9) направляет в органы прокуратуры информацию о выявленных коррупциогенных факторах в нормативных правовых актах органов государственной власти Иркутской области, иных государственных органов Иркутской области, отмена и приведение которых в соответствие с антикоррупционными требованиями не входит в полномочия Избирательной комиссии Иркутской области.</w:t>
      </w:r>
    </w:p>
    <w:p w:rsidR="00210738" w:rsidRDefault="00210738">
      <w:pPr>
        <w:pStyle w:val="ConsPlusNormal"/>
        <w:ind w:firstLine="540"/>
        <w:jc w:val="both"/>
      </w:pPr>
      <w:r>
        <w:t xml:space="preserve">2. Избирательная комиссия Иркутской области в пределах полномочий, определенных </w:t>
      </w:r>
      <w:hyperlink r:id="rId4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 и иными федеральными законами, </w:t>
      </w:r>
      <w:hyperlink r:id="rId43" w:history="1">
        <w:r>
          <w:rPr>
            <w:color w:val="0000FF"/>
          </w:rPr>
          <w:t>Уставом</w:t>
        </w:r>
      </w:hyperlink>
      <w:r>
        <w:t xml:space="preserve"> Иркутской области, </w:t>
      </w:r>
      <w:hyperlink r:id="rId44" w:history="1">
        <w:r>
          <w:rPr>
            <w:color w:val="0000FF"/>
          </w:rPr>
          <w:t>Законом</w:t>
        </w:r>
      </w:hyperlink>
      <w:r>
        <w:t xml:space="preserve"> Иркутской области от 18 июля 2008 года N 51-оз "Об Избирательной комиссии Иркутской области" и иными законами Иркутской области, осуществляет иные полномочия в сфере противодействия коррупции в Иркутской области, определенные </w:t>
      </w:r>
      <w:hyperlink r:id="rId4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</w:t>
      </w:r>
      <w:hyperlink r:id="rId46" w:history="1">
        <w:r>
          <w:rPr>
            <w:color w:val="0000FF"/>
          </w:rPr>
          <w:t>Уставом</w:t>
        </w:r>
      </w:hyperlink>
      <w:r>
        <w:t xml:space="preserve"> Иркутской области, законами Иркутской области.</w:t>
      </w:r>
    </w:p>
    <w:p w:rsidR="00210738" w:rsidRDefault="00210738">
      <w:pPr>
        <w:pStyle w:val="ConsPlusNormal"/>
        <w:ind w:firstLine="540"/>
        <w:jc w:val="both"/>
      </w:pPr>
      <w:r>
        <w:t xml:space="preserve">3. В целях противодействия коррупции в сфере обеспечения реализации и защиты избирательных прав и права на участие в референдуме граждан Российской Федерации, организации, подготовки и проведения выборов и референдумов на территории Иркутской области территориальная избирательная комиссия Иркутской области в пределах полномочий, определенных </w:t>
      </w:r>
      <w:hyperlink r:id="rId4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 и иными федеральными законами, </w:t>
      </w:r>
      <w:hyperlink r:id="rId49" w:history="1">
        <w:r>
          <w:rPr>
            <w:color w:val="0000FF"/>
          </w:rPr>
          <w:t>Уставом</w:t>
        </w:r>
      </w:hyperlink>
      <w:r>
        <w:t xml:space="preserve"> Иркутской области, </w:t>
      </w:r>
      <w:hyperlink r:id="rId50" w:history="1">
        <w:r>
          <w:rPr>
            <w:color w:val="0000FF"/>
          </w:rPr>
          <w:t>Законом</w:t>
        </w:r>
      </w:hyperlink>
      <w:r>
        <w:t xml:space="preserve"> Иркутской области от 11 июля 2008 года N 41-оз "О территориальных избирательных комиссиях Иркутской области" и иными законами Иркутской области:</w:t>
      </w:r>
    </w:p>
    <w:p w:rsidR="00210738" w:rsidRDefault="00210738">
      <w:pPr>
        <w:pStyle w:val="ConsPlusNormal"/>
        <w:ind w:firstLine="540"/>
        <w:jc w:val="both"/>
      </w:pPr>
      <w:r>
        <w:t xml:space="preserve">1) утверждает порядок проведения территориальной избирательной комиссией Иркутской </w:t>
      </w:r>
      <w:r>
        <w:lastRenderedPageBreak/>
        <w:t>области антикоррупционной экспертизы принятых ею нормативных правовых актов (проектов нормативных правовых актов);</w:t>
      </w:r>
    </w:p>
    <w:p w:rsidR="00210738" w:rsidRDefault="00210738">
      <w:pPr>
        <w:pStyle w:val="ConsPlusNormal"/>
        <w:ind w:firstLine="540"/>
        <w:jc w:val="both"/>
      </w:pPr>
      <w:r>
        <w:t>2) проводит антикоррупционную экспертизу принятых ею нормативных правовых актов (проектов нормативных правовых актов) при проведении их правовой экспертизы и мониторинге их применения;</w:t>
      </w:r>
    </w:p>
    <w:p w:rsidR="00210738" w:rsidRDefault="00210738">
      <w:pPr>
        <w:pStyle w:val="ConsPlusNormal"/>
        <w:ind w:firstLine="540"/>
        <w:jc w:val="both"/>
      </w:pPr>
      <w:r>
        <w:t>3) рассматривает поступившие в территориальную избирательную комиссию Иркутской области заключения по результатам антикоррупционной экспертизы принятых ею нормативных правовых актов (проектов нормативных правовых актов), принимает меры по устранению коррупциогенных факторов, содержащихся в принятых ею нормативных правовых актах (проектах нормативных правовых актов);</w:t>
      </w:r>
    </w:p>
    <w:p w:rsidR="00210738" w:rsidRDefault="00210738">
      <w:pPr>
        <w:pStyle w:val="ConsPlusNormal"/>
        <w:ind w:firstLine="540"/>
        <w:jc w:val="both"/>
      </w:pPr>
      <w:r>
        <w:t>4) в пределах своих полномочий осуществляет антикоррупционный мониторинг;</w:t>
      </w:r>
    </w:p>
    <w:p w:rsidR="00210738" w:rsidRDefault="00210738">
      <w:pPr>
        <w:pStyle w:val="ConsPlusNormal"/>
        <w:ind w:firstLine="540"/>
        <w:jc w:val="both"/>
      </w:pPr>
      <w:r>
        <w:t>5) обеспечивает в целях противодействия коррупции распространение и представление информации о деятельности территориальной избирательной комиссии Иркутской области;</w:t>
      </w:r>
    </w:p>
    <w:p w:rsidR="00210738" w:rsidRDefault="00210738">
      <w:pPr>
        <w:pStyle w:val="ConsPlusNormal"/>
        <w:ind w:firstLine="540"/>
        <w:jc w:val="both"/>
      </w:pPr>
      <w:r>
        <w:t>6) направляет в органы прокуратуры информацию о выявленных коррупциогенных факторах в нормативных правовых актах органов государственной власти Иркутской области, иных государственных органов Иркутской области, отмена и приведение которых в соответствие с антикоррупционными требованиями не входит в полномочия территориальной избирательной комиссии Иркутской области.</w:t>
      </w:r>
    </w:p>
    <w:p w:rsidR="00210738" w:rsidRDefault="00210738">
      <w:pPr>
        <w:pStyle w:val="ConsPlusNormal"/>
        <w:ind w:firstLine="540"/>
        <w:jc w:val="both"/>
      </w:pPr>
      <w:r>
        <w:t xml:space="preserve">4. Территориальные избирательные комиссии Иркутской области в пределах полномочий, определенных </w:t>
      </w:r>
      <w:hyperlink r:id="rId5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 и иными федеральными законами, </w:t>
      </w:r>
      <w:hyperlink r:id="rId53" w:history="1">
        <w:r>
          <w:rPr>
            <w:color w:val="0000FF"/>
          </w:rPr>
          <w:t>Уставом</w:t>
        </w:r>
      </w:hyperlink>
      <w:r>
        <w:t xml:space="preserve"> Иркутской области, </w:t>
      </w:r>
      <w:hyperlink r:id="rId54" w:history="1">
        <w:r>
          <w:rPr>
            <w:color w:val="0000FF"/>
          </w:rPr>
          <w:t>Законом</w:t>
        </w:r>
      </w:hyperlink>
      <w:r>
        <w:t xml:space="preserve"> Иркутской области от 11 июля 2008 года N 41-оз "О территориальных избирательных комиссиях Иркутской области" и иными законами Иркутской области, осуществляют иные полномочия в сфере противодействия коррупции в Иркутской области, определенные </w:t>
      </w:r>
      <w:hyperlink r:id="rId5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</w:t>
      </w:r>
      <w:hyperlink r:id="rId56" w:history="1">
        <w:r>
          <w:rPr>
            <w:color w:val="0000FF"/>
          </w:rPr>
          <w:t>Уставом</w:t>
        </w:r>
      </w:hyperlink>
      <w:r>
        <w:t xml:space="preserve"> Иркутской области, законами Иркутской области.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ind w:firstLine="540"/>
        <w:jc w:val="both"/>
        <w:outlineLvl w:val="1"/>
      </w:pPr>
      <w:r>
        <w:t>Статья 7. Полномочия Контрольно-счетной палаты Иркутской области в сфере противодействия коррупции в Иркутской области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ind w:firstLine="540"/>
        <w:jc w:val="both"/>
      </w:pPr>
      <w:r>
        <w:t xml:space="preserve">1. В целях противодействия коррупции в сфере использования средств областного бюджета, бюджета территориального государственного внебюджетного фонда, а также управления и распоряжения государственной собственностью Иркутской области Контрольно-счетная палата Иркутской области в пределах полномочий, определенных </w:t>
      </w:r>
      <w:hyperlink r:id="rId5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</w:t>
      </w:r>
      <w:hyperlink r:id="rId58" w:history="1">
        <w:r>
          <w:rPr>
            <w:color w:val="0000FF"/>
          </w:rPr>
          <w:t>Уставом</w:t>
        </w:r>
      </w:hyperlink>
      <w:r>
        <w:t xml:space="preserve"> Иркутской области, </w:t>
      </w:r>
      <w:hyperlink r:id="rId59" w:history="1">
        <w:r>
          <w:rPr>
            <w:color w:val="0000FF"/>
          </w:rPr>
          <w:t>Законом</w:t>
        </w:r>
      </w:hyperlink>
      <w:r>
        <w:t xml:space="preserve"> Иркутской области от 7 октября 2009 года N 66/32-оз "О Контрольно-счетной палате Иркутской области" и иными законами Иркутской области:</w:t>
      </w:r>
    </w:p>
    <w:p w:rsidR="00210738" w:rsidRDefault="00210738">
      <w:pPr>
        <w:pStyle w:val="ConsPlusNormal"/>
        <w:ind w:firstLine="540"/>
        <w:jc w:val="both"/>
      </w:pPr>
      <w:r>
        <w:t>1) утверждает ежегодный план деятельности Контрольно-счетной палаты Иркутской области по противодействию коррупции;</w:t>
      </w:r>
    </w:p>
    <w:p w:rsidR="00210738" w:rsidRDefault="00210738">
      <w:pPr>
        <w:pStyle w:val="ConsPlusNormal"/>
        <w:ind w:firstLine="540"/>
        <w:jc w:val="both"/>
      </w:pPr>
      <w:r>
        <w:t>2) в пределах своих полномочий осуществляет антикоррупционный мониторинг;</w:t>
      </w:r>
    </w:p>
    <w:p w:rsidR="00210738" w:rsidRDefault="00210738">
      <w:pPr>
        <w:pStyle w:val="ConsPlusNormal"/>
        <w:ind w:firstLine="540"/>
        <w:jc w:val="both"/>
      </w:pPr>
      <w:r>
        <w:t>3) организует и проводит областные и межмуниципальные мероприятия по вопросам противодействия коррупции;</w:t>
      </w:r>
    </w:p>
    <w:p w:rsidR="00210738" w:rsidRDefault="00210738">
      <w:pPr>
        <w:pStyle w:val="ConsPlusNormal"/>
        <w:ind w:firstLine="540"/>
        <w:jc w:val="both"/>
      </w:pPr>
      <w:r>
        <w:t>4) обеспечивает в целях противодействия коррупции распространение и представление информации о деятельности Контрольно-счетной палаты Иркутской области;</w:t>
      </w:r>
    </w:p>
    <w:p w:rsidR="00210738" w:rsidRDefault="00210738">
      <w:pPr>
        <w:pStyle w:val="ConsPlusNormal"/>
        <w:ind w:firstLine="540"/>
        <w:jc w:val="both"/>
      </w:pPr>
      <w:r>
        <w:t>5) создает при Контрольно-счетной палате Иркутской области совещательные органы в сфере противодействия коррупции, а также определяет их полномочия, порядок формирования и деятельности;</w:t>
      </w:r>
    </w:p>
    <w:p w:rsidR="00210738" w:rsidRDefault="00210738">
      <w:pPr>
        <w:pStyle w:val="ConsPlusNormal"/>
        <w:ind w:firstLine="540"/>
        <w:jc w:val="both"/>
      </w:pPr>
      <w:r>
        <w:t>6) направляет в органы прокуратуры информацию о выявленных коррупциогенных факторах в нормативных правовых актах органов государственной власти Иркутской области, иных государственных органов Иркутской области, отмена и приведение которых в соответствие с антикоррупционными требованиями не входит в полномочия Контрольно-счетной палаты Иркутской области.</w:t>
      </w:r>
    </w:p>
    <w:p w:rsidR="00210738" w:rsidRDefault="00210738">
      <w:pPr>
        <w:pStyle w:val="ConsPlusNormal"/>
        <w:ind w:firstLine="540"/>
        <w:jc w:val="both"/>
      </w:pPr>
      <w:r>
        <w:t xml:space="preserve">2. В целях противодействия коррупции в сфере использования средств областного бюджета, </w:t>
      </w:r>
      <w:r>
        <w:lastRenderedPageBreak/>
        <w:t xml:space="preserve">бюджета территориального государственного внебюджетного фонда, а также управления и распоряжения государственной собственностью Иркутской области Контрольно-счетная палата Иркутской области в пределах полномочий, определенных </w:t>
      </w:r>
      <w:hyperlink r:id="rId6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</w:t>
      </w:r>
      <w:hyperlink r:id="rId61" w:history="1">
        <w:r>
          <w:rPr>
            <w:color w:val="0000FF"/>
          </w:rPr>
          <w:t>Уставом</w:t>
        </w:r>
      </w:hyperlink>
      <w:r>
        <w:t xml:space="preserve"> Иркутской области, </w:t>
      </w:r>
      <w:hyperlink r:id="rId62" w:history="1">
        <w:r>
          <w:rPr>
            <w:color w:val="0000FF"/>
          </w:rPr>
          <w:t>Законом</w:t>
        </w:r>
      </w:hyperlink>
      <w:r>
        <w:t xml:space="preserve"> Иркутской области от 7 октября 2009 года N 66/32-оз "О Контрольно-счетной палате Иркутской области" и иными законами Иркутской области, осуществляет иные полномочия в сфере противодействия коррупции в Иркутской области, определенные </w:t>
      </w:r>
      <w:hyperlink r:id="rId6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Уставом Иркутской области, законами Иркутской области.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ind w:firstLine="540"/>
        <w:jc w:val="both"/>
        <w:outlineLvl w:val="1"/>
      </w:pPr>
      <w:r>
        <w:t>Статья 8. Полномочия Уполномоченного по правам человека в Иркутской области, Уполномоченного по правам ребенка в Иркутской области, Уполномоченного по защите прав предпринимателей в Иркутской области в сфере противодействия коррупции в Иркутской области</w:t>
      </w:r>
    </w:p>
    <w:p w:rsidR="00210738" w:rsidRDefault="00210738">
      <w:pPr>
        <w:pStyle w:val="ConsPlusNormal"/>
        <w:ind w:firstLine="540"/>
        <w:jc w:val="both"/>
      </w:pPr>
    </w:p>
    <w:p w:rsidR="00210738" w:rsidRDefault="00210738">
      <w:pPr>
        <w:pStyle w:val="ConsPlusNormal"/>
        <w:ind w:firstLine="540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Иркутской области от 05.05.2014 N 50-ОЗ)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ind w:firstLine="540"/>
        <w:jc w:val="both"/>
      </w:pPr>
      <w:r>
        <w:t xml:space="preserve">1. В целях противодействия коррупции в сфере защиты прав и свобод человека и гражданина, восстановления нарушенных прав и свобод человека и гражданина Уполномоченный по правам человека в Иркутской области, Уполномоченный по правам ребенка в Иркутской области, Уполномоченный по защите прав предпринимателей в Иркутской области в пределах полномочий, определенных </w:t>
      </w:r>
      <w:hyperlink r:id="rId6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</w:t>
      </w:r>
      <w:hyperlink r:id="rId66" w:history="1">
        <w:r>
          <w:rPr>
            <w:color w:val="0000FF"/>
          </w:rPr>
          <w:t>Уставом</w:t>
        </w:r>
      </w:hyperlink>
      <w:r>
        <w:t xml:space="preserve"> Иркутской области и законами Иркутской области:</w:t>
      </w:r>
    </w:p>
    <w:p w:rsidR="00210738" w:rsidRDefault="00210738">
      <w:pPr>
        <w:pStyle w:val="ConsPlusNormal"/>
        <w:ind w:firstLine="540"/>
        <w:jc w:val="both"/>
      </w:pPr>
      <w:r>
        <w:t>1) утверждают ежегодные планы своей деятельности по противодействию коррупции;</w:t>
      </w:r>
    </w:p>
    <w:p w:rsidR="00210738" w:rsidRDefault="00210738">
      <w:pPr>
        <w:pStyle w:val="ConsPlusNormal"/>
        <w:ind w:firstLine="540"/>
        <w:jc w:val="both"/>
      </w:pPr>
      <w:r>
        <w:t>2) отражают состояние дел в сфере противодействия коррупции в Иркутской области в ежегодном докладе по вопросам соблюдения прав и свобод человека и гражданина в Иркутской области, в специальных докладах по отдельным вопросам соблюдения прав и свобод человека и гражданина, а также по вопросам грубого и (или) массового нарушения прав и свобод человека и гражданина;</w:t>
      </w:r>
    </w:p>
    <w:p w:rsidR="00210738" w:rsidRDefault="00210738">
      <w:pPr>
        <w:pStyle w:val="ConsPlusNormal"/>
        <w:ind w:firstLine="540"/>
        <w:jc w:val="both"/>
      </w:pPr>
      <w:r>
        <w:t>3) в пределах своих полномочий осуществляют антикоррупционный мониторинг;</w:t>
      </w:r>
    </w:p>
    <w:p w:rsidR="00210738" w:rsidRDefault="00210738">
      <w:pPr>
        <w:pStyle w:val="ConsPlusNormal"/>
        <w:ind w:firstLine="540"/>
        <w:jc w:val="both"/>
      </w:pPr>
      <w:r>
        <w:t>4) обеспечивают в целях противодействия коррупции распространение и представление информации о своей деятельности;</w:t>
      </w:r>
    </w:p>
    <w:p w:rsidR="00210738" w:rsidRDefault="00210738">
      <w:pPr>
        <w:pStyle w:val="ConsPlusNormal"/>
        <w:ind w:firstLine="540"/>
        <w:jc w:val="both"/>
      </w:pPr>
      <w:r>
        <w:t>5) создают соответственно при Уполномоченном по правам человека в Иркутской области, Уполномоченном по правам ребенка в Иркутской области, Уполномоченном по защите прав предпринимателей в Иркутской области совещательные органы в сфере противодействия коррупции, а также определяют их полномочия, порядок формирования и деятельности;</w:t>
      </w:r>
    </w:p>
    <w:p w:rsidR="00210738" w:rsidRDefault="00210738">
      <w:pPr>
        <w:pStyle w:val="ConsPlusNormal"/>
        <w:ind w:firstLine="540"/>
        <w:jc w:val="both"/>
      </w:pPr>
      <w:r>
        <w:t>6) направляют в органы прокуратуры информацию о выявленных коррупциогенных факторах в нормативных правовых актах органов государственной власти Иркутской области, иных государственных органов Иркутской области, отмена и приведение которых в соответствие с антикоррупционными требованиями не входит соответственно в полномочия Уполномоченного по правам человека в Иркутской области, Уполномоченного по правам ребенка в Иркутской области, Уполномоченного по защите прав предпринимателей в Иркутской области.</w:t>
      </w:r>
    </w:p>
    <w:p w:rsidR="00210738" w:rsidRDefault="00210738">
      <w:pPr>
        <w:pStyle w:val="ConsPlusNormal"/>
        <w:ind w:firstLine="540"/>
        <w:jc w:val="both"/>
      </w:pPr>
      <w:r>
        <w:t xml:space="preserve">2. В целях противодействия коррупции в сфере защиты прав и свобод человека и гражданина, восстановления нарушенных прав и свобод человека и гражданина Уполномоченный по правам человека в Иркутской области, Уполномоченный по правам ребенка в Иркутской области, Уполномоченный по защите прав предпринимателей в Иркутской области в пределах полномочий, определенных </w:t>
      </w:r>
      <w:hyperlink r:id="rId6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</w:t>
      </w:r>
      <w:hyperlink r:id="rId68" w:history="1">
        <w:r>
          <w:rPr>
            <w:color w:val="0000FF"/>
          </w:rPr>
          <w:t>Уставом</w:t>
        </w:r>
      </w:hyperlink>
      <w:r>
        <w:t xml:space="preserve"> Иркутской области и законами Иркутской области, осуществляют иные полномочия в сфере противодействия коррупции в Иркутской области, определенные </w:t>
      </w:r>
      <w:hyperlink r:id="rId6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</w:t>
      </w:r>
      <w:hyperlink r:id="rId70" w:history="1">
        <w:r>
          <w:rPr>
            <w:color w:val="0000FF"/>
          </w:rPr>
          <w:t>Уставом</w:t>
        </w:r>
      </w:hyperlink>
      <w:r>
        <w:t xml:space="preserve"> Иркутской области, законами Иркутской области.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ind w:firstLine="540"/>
        <w:jc w:val="both"/>
        <w:outlineLvl w:val="1"/>
      </w:pPr>
      <w:r>
        <w:t xml:space="preserve">Статья 9. Утратила силу. - </w:t>
      </w:r>
      <w:hyperlink r:id="rId71" w:history="1">
        <w:r>
          <w:rPr>
            <w:color w:val="0000FF"/>
          </w:rPr>
          <w:t>Закон</w:t>
        </w:r>
      </w:hyperlink>
      <w:r>
        <w:t xml:space="preserve"> Иркутской области от 26.12.2016 N 130-ОЗ.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Title"/>
        <w:jc w:val="center"/>
        <w:outlineLvl w:val="0"/>
      </w:pPr>
      <w:r>
        <w:t>Глава 3. ОТДЕЛЬНЫЕ МЕРЫ ПО ПРОТИВОДЕЙСТВИЮ КОРРУПЦИИ</w:t>
      </w:r>
    </w:p>
    <w:p w:rsidR="00210738" w:rsidRDefault="00210738">
      <w:pPr>
        <w:pStyle w:val="ConsPlusTitle"/>
        <w:jc w:val="center"/>
      </w:pPr>
      <w:r>
        <w:lastRenderedPageBreak/>
        <w:t>В ИРКУТСКОЙ ОБЛАСТИ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ind w:firstLine="540"/>
        <w:jc w:val="both"/>
        <w:outlineLvl w:val="1"/>
      </w:pPr>
      <w:r>
        <w:t>Статья 10. Антикоррупционный мониторинг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ind w:firstLine="540"/>
        <w:jc w:val="both"/>
      </w:pPr>
      <w:r>
        <w:t>1. Антикоррупционный мониторинг представляет собой постоянно осуществляемую системную деятельность, направленную на выявление, исследование и оценку:</w:t>
      </w:r>
    </w:p>
    <w:p w:rsidR="00210738" w:rsidRDefault="00210738">
      <w:pPr>
        <w:pStyle w:val="ConsPlusNormal"/>
        <w:ind w:firstLine="540"/>
        <w:jc w:val="both"/>
      </w:pPr>
      <w:r>
        <w:t>1) явлений, порождающих коррупцию и способствующих ее распространению в Иркутской области;</w:t>
      </w:r>
    </w:p>
    <w:p w:rsidR="00210738" w:rsidRDefault="00210738">
      <w:pPr>
        <w:pStyle w:val="ConsPlusNormal"/>
        <w:ind w:firstLine="540"/>
        <w:jc w:val="both"/>
      </w:pPr>
      <w:r>
        <w:t>2) состояния и распространенности коррупции в Иркутской области;</w:t>
      </w:r>
    </w:p>
    <w:p w:rsidR="00210738" w:rsidRDefault="00210738">
      <w:pPr>
        <w:pStyle w:val="ConsPlusNormal"/>
        <w:ind w:firstLine="540"/>
        <w:jc w:val="both"/>
      </w:pPr>
      <w:r>
        <w:t>3) состояния дел по осуществлению мер в сфере противодействия коррупции в Иркутской области.</w:t>
      </w:r>
    </w:p>
    <w:p w:rsidR="00210738" w:rsidRDefault="00210738">
      <w:pPr>
        <w:pStyle w:val="ConsPlusNormal"/>
        <w:ind w:firstLine="540"/>
        <w:jc w:val="both"/>
      </w:pPr>
      <w:r>
        <w:t>2. Антикоррупционный мониторинг осуществляется путем сбора и анализа статистической информации, правовых актов Иркутской области, информации органов государственной власти Иркутской области, иных государственных органов Иркутской области, государственных учреждений Иркутской области о противодействии коррупции в Иркутской области, иной информации, а также путем проведения опросов, обработки и анализа полученных данных.</w:t>
      </w:r>
    </w:p>
    <w:p w:rsidR="00210738" w:rsidRDefault="00210738">
      <w:pPr>
        <w:pStyle w:val="ConsPlusNormal"/>
        <w:ind w:firstLine="540"/>
        <w:jc w:val="both"/>
      </w:pPr>
      <w:r>
        <w:t>3. Антикоррупционный мониторинг осуществляется в целях:</w:t>
      </w:r>
    </w:p>
    <w:p w:rsidR="00210738" w:rsidRDefault="00210738">
      <w:pPr>
        <w:pStyle w:val="ConsPlusNormal"/>
        <w:ind w:firstLine="540"/>
        <w:jc w:val="both"/>
      </w:pPr>
      <w:r>
        <w:t>1) исключения из законов Иркутской области, иных нормативных правовых актов органов государственной власти Иркутской области, государственных органов Иркутской области коррупциогенных факторов, а также своевременного приведения указанных нормативных правовых актов Иркутской области в соответствие с федеральными нормативными правовыми актами;</w:t>
      </w:r>
    </w:p>
    <w:p w:rsidR="00210738" w:rsidRDefault="00210738">
      <w:pPr>
        <w:pStyle w:val="ConsPlusNormal"/>
        <w:ind w:firstLine="540"/>
        <w:jc w:val="both"/>
      </w:pPr>
      <w:r>
        <w:t>2) разработки планов деятельности по противодействию коррупции в Иркутской области либо внесения в них изменений;</w:t>
      </w:r>
    </w:p>
    <w:p w:rsidR="00210738" w:rsidRDefault="00210738">
      <w:pPr>
        <w:pStyle w:val="ConsPlusNormal"/>
        <w:ind w:firstLine="540"/>
        <w:jc w:val="both"/>
      </w:pPr>
      <w:r>
        <w:t>3) оценки достаточности и эффективности осуществления противодействия коррупции в Иркутской области.</w:t>
      </w:r>
    </w:p>
    <w:p w:rsidR="00210738" w:rsidRDefault="00210738">
      <w:pPr>
        <w:pStyle w:val="ConsPlusNormal"/>
        <w:ind w:firstLine="540"/>
        <w:jc w:val="both"/>
      </w:pPr>
      <w:r>
        <w:t>4. На основании анализа данных, полученных в ходе осуществления антикоррупционного мониторинга, органы государственной власти Иркутской области, иные государственные органы Иркутской области в пределах своих полномочий подготавливают информацию о состоянии, результатах и перспективах противодействия коррупции в Иркутской области.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ind w:firstLine="540"/>
        <w:jc w:val="both"/>
        <w:outlineLvl w:val="1"/>
      </w:pPr>
      <w:r>
        <w:t>Статья 11. Антикоррупционная экспертиза нормативных правовых актов (проектов нормативных правовых актов)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ind w:firstLine="540"/>
        <w:jc w:val="both"/>
      </w:pPr>
      <w:r>
        <w:t>1. Органы государственной власти Иркутской области, иные государственные органы Иркутской области в целях выявления положений, создающих условия для проявления коррупции (коррупциогенных факторов), и их дальнейшего устранения проводят антикоррупционную экспертизу нормативных правовых актов (проектов нормативных правовых актов).</w:t>
      </w:r>
    </w:p>
    <w:p w:rsidR="00210738" w:rsidRDefault="00210738">
      <w:pPr>
        <w:pStyle w:val="ConsPlusNormal"/>
        <w:ind w:firstLine="540"/>
        <w:jc w:val="both"/>
      </w:pPr>
      <w:r>
        <w:t xml:space="preserve">2. Органы государственной власти Иркутской области, иные государственные органы Иркутской области проводят антикоррупционную экспертизу в соответствии с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 в порядке, установленном нормативными правовыми актами соответствующих органов государственной власти Иркутской области, иных государственных органов Иркутской области, и согласно методике, определенной Правительством Российской Федерации.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ind w:firstLine="540"/>
        <w:jc w:val="both"/>
        <w:outlineLvl w:val="1"/>
      </w:pPr>
      <w:r>
        <w:t>Статья 12. Антикоррупционное воспитание и антикоррупционная пропаганда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ind w:firstLine="540"/>
        <w:jc w:val="both"/>
      </w:pPr>
      <w:r>
        <w:t xml:space="preserve">1. В целях укрепления в обществе доверия к власти, формирования в обществе нетерпимости к коррупции органы государственной власти Иркутской области, иные государственные органы Иркутской области организуют и осуществляют мероприятия, направленные на формирование ценностных установок и принципов по недопустимости коррупционного поведения (антикоррупционное воспитание), а также просветительскую работу по вопросам проявления коррупции в обществе и противостояния коррупции в любых ее проявлениях (антикоррупционная </w:t>
      </w:r>
      <w:r>
        <w:lastRenderedPageBreak/>
        <w:t>пропаганда).</w:t>
      </w:r>
    </w:p>
    <w:p w:rsidR="00210738" w:rsidRDefault="00210738">
      <w:pPr>
        <w:pStyle w:val="ConsPlusNormal"/>
        <w:ind w:firstLine="540"/>
        <w:jc w:val="both"/>
      </w:pPr>
      <w:r>
        <w:t>2. Антикоррупционное воспитание и антикоррупционная пропаганда осуществляются в следующих формах:</w:t>
      </w:r>
    </w:p>
    <w:p w:rsidR="00210738" w:rsidRDefault="00210738">
      <w:pPr>
        <w:pStyle w:val="ConsPlusNormal"/>
        <w:ind w:firstLine="540"/>
        <w:jc w:val="both"/>
      </w:pPr>
      <w:r>
        <w:t>1) проведение популярных лекций, семинаров, диспутов, встреч, бесед, слушаний, посвященных вопросам противодействия коррупции;</w:t>
      </w:r>
    </w:p>
    <w:p w:rsidR="00210738" w:rsidRDefault="00210738">
      <w:pPr>
        <w:pStyle w:val="ConsPlusNormal"/>
        <w:ind w:firstLine="540"/>
        <w:jc w:val="both"/>
      </w:pPr>
      <w:r>
        <w:t>2) проведение выставок художественного творчества, книжных и иных выставок, посвященных вопросам противодействия коррупции;</w:t>
      </w:r>
    </w:p>
    <w:p w:rsidR="00210738" w:rsidRDefault="00210738">
      <w:pPr>
        <w:pStyle w:val="ConsPlusNormal"/>
        <w:ind w:firstLine="540"/>
        <w:jc w:val="both"/>
      </w:pPr>
      <w:r>
        <w:t>3) организация тематических стендов, иных форм наглядной агитации, посвященных вопросам противодействия коррупции;</w:t>
      </w:r>
    </w:p>
    <w:p w:rsidR="00210738" w:rsidRDefault="00210738">
      <w:pPr>
        <w:pStyle w:val="ConsPlusNormal"/>
        <w:ind w:firstLine="540"/>
        <w:jc w:val="both"/>
      </w:pPr>
      <w:r>
        <w:t>4) размещение посвященных вопросам противодействия коррупции тематических публикаций в печатных средствах массовой информации, тематических циклов теле- и радиопередач в аудио- и аудиовизуальных средствах массовой информации, видеопрограммах, кинохроникальных программах, иных формах периодического распространения массовой информации;</w:t>
      </w:r>
    </w:p>
    <w:p w:rsidR="00210738" w:rsidRDefault="00210738">
      <w:pPr>
        <w:pStyle w:val="ConsPlusNormal"/>
        <w:ind w:firstLine="540"/>
        <w:jc w:val="both"/>
      </w:pPr>
      <w:r>
        <w:t>5) издание и распространение печатной продукции о противодействии коррупции;</w:t>
      </w:r>
    </w:p>
    <w:p w:rsidR="00210738" w:rsidRDefault="00210738">
      <w:pPr>
        <w:pStyle w:val="ConsPlusNormal"/>
        <w:ind w:firstLine="540"/>
        <w:jc w:val="both"/>
      </w:pPr>
      <w:r>
        <w:t>6) иные формы распространения информации.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ind w:firstLine="540"/>
        <w:jc w:val="both"/>
        <w:outlineLvl w:val="1"/>
      </w:pPr>
      <w:r>
        <w:t>Статья 13. Представление информации о деятельности органов государственной власти Иркутской области, иных государственных органов Иркутской области гражданам и их объединениям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ind w:firstLine="540"/>
        <w:jc w:val="both"/>
      </w:pPr>
      <w:r>
        <w:t>В целях противодействия коррупции в Иркутской области органы государственной власти Иркутской области, иные государственные органы Иркутской области представляют информацию о своей деятельности лицам, направившим запрос о представлении такой информации, в соответствии с федеральными законами и законами Иркутской области.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ind w:firstLine="540"/>
        <w:jc w:val="both"/>
        <w:outlineLvl w:val="1"/>
      </w:pPr>
      <w:r>
        <w:t>Статья 14. Обмен информацией по вопросам противодействия коррупции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ind w:firstLine="540"/>
        <w:jc w:val="both"/>
      </w:pPr>
      <w:r>
        <w:t>1. Органы государственной власти Иркутской области, иные государственные органы Иркутской области обмениваются информацией по вопросам противодействия коррупции между собой, а также могут осуществлять обмен информацией по вопросам противодействия коррупции с федеральными органами государственной власти, органами государственной власти и иными государственными органами других субъектов Российской Федерации, органами и должностными лицами местного самоуправления муниципальных образований Иркутской области.</w:t>
      </w:r>
    </w:p>
    <w:p w:rsidR="00210738" w:rsidRDefault="00210738">
      <w:pPr>
        <w:pStyle w:val="ConsPlusNormal"/>
        <w:ind w:firstLine="540"/>
        <w:jc w:val="both"/>
      </w:pPr>
      <w:r>
        <w:t>2. Органы государственной власти Иркутской области, иные государственные органы Иркутской области могут заключать соглашения с федеральными органами государственной власти, органами государственной власти и иными государственными органами других субъектов Российской Федерации, органами и должностными лицами местного самоуправления муниципальных образований Иркутской области о регулярном направлении друг другу вновь изданных нормативных правовых актов, организационно-распорядительных документов, информационно-аналитических и методических материалов, статистических данных и иных сведений по вопросам противодействия коррупции.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ind w:firstLine="540"/>
        <w:jc w:val="both"/>
        <w:outlineLvl w:val="1"/>
      </w:pPr>
      <w:r>
        <w:t>Статья 15. Организация научных исследований и мероприятий в сфере противодействия коррупции в Иркутской области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ind w:firstLine="540"/>
        <w:jc w:val="both"/>
      </w:pPr>
      <w:r>
        <w:t>В целях научного обоснования организации и осуществления противодействия коррупции в Иркутской области, получения и применения новых знаний в сфере противодействия коррупции органы государственной власти Иркутской области, иные государственные органы Иркутской области могут организовывать:</w:t>
      </w:r>
    </w:p>
    <w:p w:rsidR="00210738" w:rsidRDefault="00210738">
      <w:pPr>
        <w:pStyle w:val="ConsPlusNormal"/>
        <w:ind w:firstLine="540"/>
        <w:jc w:val="both"/>
      </w:pPr>
      <w:r>
        <w:t>1) проведение научных исследований, направленных на повышение эффективности противодействия коррупции в Иркутской области;</w:t>
      </w:r>
    </w:p>
    <w:p w:rsidR="00210738" w:rsidRDefault="00210738">
      <w:pPr>
        <w:pStyle w:val="ConsPlusNormal"/>
        <w:ind w:firstLine="540"/>
        <w:jc w:val="both"/>
      </w:pPr>
      <w:r>
        <w:t xml:space="preserve">2) проведение областных и межмуниципальных мероприятий по вопросам противодействия коррупции, в том числе научно-практических конференций, семинаров, круглых столов, форумов, </w:t>
      </w:r>
      <w:r>
        <w:lastRenderedPageBreak/>
        <w:t>симпозиумов;</w:t>
      </w:r>
    </w:p>
    <w:p w:rsidR="00210738" w:rsidRDefault="00210738">
      <w:pPr>
        <w:pStyle w:val="ConsPlusNormal"/>
        <w:ind w:firstLine="540"/>
        <w:jc w:val="both"/>
      </w:pPr>
      <w:r>
        <w:t>3) опубликование результатов научных исследований в сфере противодействия коррупции.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ind w:firstLine="540"/>
        <w:jc w:val="both"/>
        <w:outlineLvl w:val="1"/>
      </w:pPr>
      <w:r>
        <w:t>Статья 16. Поощрения научно-исследовательских работ студентов и аспирантов в сфере противодействия коррупции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ind w:firstLine="540"/>
        <w:jc w:val="both"/>
      </w:pPr>
      <w:bookmarkStart w:id="1" w:name="P200"/>
      <w:bookmarkEnd w:id="1"/>
      <w:r>
        <w:t>1. Органы государственной власти Иркутской области, иные государственные органы Иркутской области в пределах бюджетных ассигнований, предусмотренных на эти цели в законе Иркутской области об областном бюджете на соответствующий финансовый год, могут поощрять научно-исследовательские работы студентов и аспирантов высших учебных заведений и их филиалов, находящихся на территории Иркутской области, в сфере противодействия коррупции на основании конкурсного отбора указанных работ.</w:t>
      </w:r>
    </w:p>
    <w:p w:rsidR="00210738" w:rsidRDefault="00210738">
      <w:pPr>
        <w:pStyle w:val="ConsPlusNormal"/>
        <w:ind w:firstLine="540"/>
        <w:jc w:val="both"/>
      </w:pPr>
      <w:r>
        <w:t>Конкурс научно-исследовательских работ студентов и аспирантов в сфере противодействия коррупции проводится в целях повышения уровня профессиональной подготовки молодежи, привлечения научного и творческого потенциала молодых ученых к участию в разработке и совершенствовании нормативных правовых актов, направленных на противодействие коррупции в Иркутской области, привлечения внимания молодежи к проблеме коррупции в Иркутской области</w:t>
      </w:r>
    </w:p>
    <w:p w:rsidR="00210738" w:rsidRDefault="00210738">
      <w:pPr>
        <w:pStyle w:val="ConsPlusNormal"/>
        <w:ind w:firstLine="540"/>
        <w:jc w:val="both"/>
      </w:pPr>
      <w:r>
        <w:t xml:space="preserve">2. При принятии решения о проведении конкурса, указанного в </w:t>
      </w:r>
      <w:hyperlink w:anchor="P200" w:history="1">
        <w:r>
          <w:rPr>
            <w:color w:val="0000FF"/>
          </w:rPr>
          <w:t>части 1</w:t>
        </w:r>
      </w:hyperlink>
      <w:r>
        <w:t xml:space="preserve"> настоящей статьи, орган государственной власти Иркутской области, иной государственный орган Иркутской области публикует информацию об условиях его проведения.</w:t>
      </w:r>
    </w:p>
    <w:p w:rsidR="00210738" w:rsidRDefault="00210738">
      <w:pPr>
        <w:pStyle w:val="ConsPlusNormal"/>
        <w:ind w:firstLine="540"/>
        <w:jc w:val="both"/>
      </w:pPr>
      <w:r>
        <w:t xml:space="preserve">3. Для проведения конкурса, указанного в </w:t>
      </w:r>
      <w:hyperlink w:anchor="P200" w:history="1">
        <w:r>
          <w:rPr>
            <w:color w:val="0000FF"/>
          </w:rPr>
          <w:t>части 1</w:t>
        </w:r>
      </w:hyperlink>
      <w:r>
        <w:t xml:space="preserve"> настоящей статьи, орган государственной власти Иркутской области, иной государственный орган Иркутской области может формировать конкурсную комиссию, состоящую из представителей органов государственной власти Иркутской области, иных государственных органов Иркутской области, а также представителей территориальных органов федеральных органов государственной власти, осуществляющих деятельность по противодействию коррупции на территории Иркутской области, высших учебных заведений и их филиалов, находящихся на территории Иркутской области, и Общественной палаты Иркутской области.</w:t>
      </w:r>
    </w:p>
    <w:p w:rsidR="00210738" w:rsidRDefault="00210738">
      <w:pPr>
        <w:pStyle w:val="ConsPlusNormal"/>
        <w:ind w:firstLine="540"/>
        <w:jc w:val="both"/>
      </w:pPr>
      <w:r>
        <w:t xml:space="preserve">4. Орган государственной власти Иркутской области, иной государственный орган Иркутской области при объявлении конкурса, указанного в </w:t>
      </w:r>
      <w:hyperlink w:anchor="P200" w:history="1">
        <w:r>
          <w:rPr>
            <w:color w:val="0000FF"/>
          </w:rPr>
          <w:t>части 1</w:t>
        </w:r>
      </w:hyperlink>
      <w:r>
        <w:t xml:space="preserve"> настоящей статьи, обеспечивает включение в объявление о конкурсе следующих критериев оценки работ:</w:t>
      </w:r>
    </w:p>
    <w:p w:rsidR="00210738" w:rsidRDefault="00210738">
      <w:pPr>
        <w:pStyle w:val="ConsPlusNormal"/>
        <w:ind w:firstLine="540"/>
        <w:jc w:val="both"/>
      </w:pPr>
      <w:r>
        <w:t>1) актуальность темы (соответствие основным направлениям противодействия коррупции);</w:t>
      </w:r>
    </w:p>
    <w:p w:rsidR="00210738" w:rsidRDefault="00210738">
      <w:pPr>
        <w:pStyle w:val="ConsPlusNormal"/>
        <w:ind w:firstLine="540"/>
        <w:jc w:val="both"/>
      </w:pPr>
      <w:r>
        <w:t>2) новизна и обоснованность сделанных выводов;</w:t>
      </w:r>
    </w:p>
    <w:p w:rsidR="00210738" w:rsidRDefault="00210738">
      <w:pPr>
        <w:pStyle w:val="ConsPlusNormal"/>
        <w:ind w:firstLine="540"/>
        <w:jc w:val="both"/>
      </w:pPr>
      <w:r>
        <w:t>3) значимость представленных предложений по противодействию коррупции в Иркутской области;</w:t>
      </w:r>
    </w:p>
    <w:p w:rsidR="00210738" w:rsidRDefault="00210738">
      <w:pPr>
        <w:pStyle w:val="ConsPlusNormal"/>
        <w:ind w:firstLine="540"/>
        <w:jc w:val="both"/>
      </w:pPr>
      <w:r>
        <w:t>4) самостоятельность суждений, оценок и выводов.</w:t>
      </w:r>
    </w:p>
    <w:p w:rsidR="00210738" w:rsidRDefault="00210738">
      <w:pPr>
        <w:pStyle w:val="ConsPlusNormal"/>
        <w:ind w:firstLine="540"/>
        <w:jc w:val="both"/>
      </w:pPr>
      <w:r>
        <w:t xml:space="preserve">5. Авторы (коллективы авторов) научно-исследовательских работ, определенных в качестве лучших по результатам конкурса, указанного в </w:t>
      </w:r>
      <w:hyperlink w:anchor="P200" w:history="1">
        <w:r>
          <w:rPr>
            <w:color w:val="0000FF"/>
          </w:rPr>
          <w:t>части 1</w:t>
        </w:r>
      </w:hyperlink>
      <w:r>
        <w:t xml:space="preserve"> настоящей статьи, награждаются почетными грамотами и ценными подарками.</w:t>
      </w:r>
    </w:p>
    <w:p w:rsidR="00210738" w:rsidRDefault="00210738">
      <w:pPr>
        <w:pStyle w:val="ConsPlusNormal"/>
        <w:ind w:firstLine="540"/>
        <w:jc w:val="both"/>
      </w:pPr>
      <w:r>
        <w:t xml:space="preserve">6. Порядок организации и проведения конкурса, указанного в </w:t>
      </w:r>
      <w:hyperlink w:anchor="P200" w:history="1">
        <w:r>
          <w:rPr>
            <w:color w:val="0000FF"/>
          </w:rPr>
          <w:t>части 1</w:t>
        </w:r>
      </w:hyperlink>
      <w:r>
        <w:t xml:space="preserve"> настоящей статьи, определяется соответствующим органом государственной власти Иркутской области, иным государственным органом Иркутской области в соответствии с законодательством.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Title"/>
        <w:jc w:val="center"/>
        <w:outlineLvl w:val="0"/>
      </w:pPr>
      <w:r>
        <w:t>Глава 4. ЗАКЛЮЧИТЕЛЬНЫЕ ПОЛОЖЕНИЯ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ind w:firstLine="540"/>
        <w:jc w:val="both"/>
        <w:outlineLvl w:val="1"/>
      </w:pPr>
      <w:r>
        <w:t>Статья 17. Вступление в силу настоящего Закона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ind w:firstLine="540"/>
        <w:jc w:val="both"/>
      </w:pPr>
      <w:r>
        <w:t>Настоящий Закон вступает в силу через десять дней после дня его официального опубликования.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jc w:val="right"/>
      </w:pPr>
      <w:r>
        <w:t>Губернатор</w:t>
      </w:r>
    </w:p>
    <w:p w:rsidR="00210738" w:rsidRDefault="00210738">
      <w:pPr>
        <w:pStyle w:val="ConsPlusNormal"/>
        <w:jc w:val="right"/>
      </w:pPr>
      <w:r>
        <w:t>Иркутской области</w:t>
      </w:r>
    </w:p>
    <w:p w:rsidR="00210738" w:rsidRDefault="00210738">
      <w:pPr>
        <w:pStyle w:val="ConsPlusNormal"/>
        <w:jc w:val="right"/>
      </w:pPr>
      <w:r>
        <w:t>Д.Ф.МЕЗЕНЦЕВ</w:t>
      </w:r>
    </w:p>
    <w:p w:rsidR="00210738" w:rsidRDefault="00210738">
      <w:pPr>
        <w:pStyle w:val="ConsPlusNormal"/>
      </w:pPr>
      <w:r>
        <w:t>г. Иркутск</w:t>
      </w:r>
    </w:p>
    <w:p w:rsidR="00210738" w:rsidRDefault="00210738">
      <w:pPr>
        <w:pStyle w:val="ConsPlusNormal"/>
      </w:pPr>
      <w:r>
        <w:lastRenderedPageBreak/>
        <w:t>13 октября 2010 года</w:t>
      </w:r>
    </w:p>
    <w:p w:rsidR="00210738" w:rsidRDefault="00210738">
      <w:pPr>
        <w:pStyle w:val="ConsPlusNormal"/>
      </w:pPr>
      <w:r>
        <w:t>N 92-ОЗ</w:t>
      </w: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jc w:val="both"/>
      </w:pPr>
    </w:p>
    <w:p w:rsidR="00210738" w:rsidRDefault="002107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6019" w:rsidRDefault="002F6019"/>
    <w:sectPr w:rsidR="002F6019" w:rsidSect="00F95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38"/>
    <w:rsid w:val="00210738"/>
    <w:rsid w:val="002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F805A-05C8-4426-A2D5-F5BE85A1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0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81CE02A8FEACE2643305F815F37CFE61E2D831BD6A947949075EB61277553BEA2LBa7H" TargetMode="External"/><Relationship Id="rId18" Type="http://schemas.openxmlformats.org/officeDocument/2006/relationships/hyperlink" Target="consultantplus://offline/ref=981CE02A8FEACE2643305F815F37CFE61E2D831BD6A947949075EB61277553BEA2LBa7H" TargetMode="External"/><Relationship Id="rId26" Type="http://schemas.openxmlformats.org/officeDocument/2006/relationships/hyperlink" Target="consultantplus://offline/ref=981CE02A8FEACE264330418C495B95EA1D2EDA13DCFD1DC0947CE3L3a3H" TargetMode="External"/><Relationship Id="rId39" Type="http://schemas.openxmlformats.org/officeDocument/2006/relationships/hyperlink" Target="consultantplus://offline/ref=981CE02A8FEACE2643305F815F37CFE61E2D831BD6A947949075EB61277553BEA2LBa7H" TargetMode="External"/><Relationship Id="rId21" Type="http://schemas.openxmlformats.org/officeDocument/2006/relationships/hyperlink" Target="consultantplus://offline/ref=981CE02A8FEACE2643305F815F37CFE61E2D831BD6A94890987CEB61277553BEA2B7282041181E5A99CB6858L9a2H" TargetMode="External"/><Relationship Id="rId34" Type="http://schemas.openxmlformats.org/officeDocument/2006/relationships/hyperlink" Target="consultantplus://offline/ref=981CE02A8FEACE2643305F815F37CFE61E2D831BD6A947949075EB61277553BEA2LBa7H" TargetMode="External"/><Relationship Id="rId42" Type="http://schemas.openxmlformats.org/officeDocument/2006/relationships/hyperlink" Target="consultantplus://offline/ref=981CE02A8FEACE264330418C495B95EA1E2FDB15D4A24AC2C529ED3678L2a5H" TargetMode="External"/><Relationship Id="rId47" Type="http://schemas.openxmlformats.org/officeDocument/2006/relationships/hyperlink" Target="consultantplus://offline/ref=981CE02A8FEACE264330418C495B95EA1D2EDA13DCFD1DC0947CE3L3a3H" TargetMode="External"/><Relationship Id="rId50" Type="http://schemas.openxmlformats.org/officeDocument/2006/relationships/hyperlink" Target="consultantplus://offline/ref=981CE02A8FEACE2643305F815F37CFE61E2D831BDFAA43959076B66B2F2C5FBCLAa5H" TargetMode="External"/><Relationship Id="rId55" Type="http://schemas.openxmlformats.org/officeDocument/2006/relationships/hyperlink" Target="consultantplus://offline/ref=981CE02A8FEACE264330418C495B95EA1D2EDA13DCFD1DC0947CE3L3a3H" TargetMode="External"/><Relationship Id="rId63" Type="http://schemas.openxmlformats.org/officeDocument/2006/relationships/hyperlink" Target="consultantplus://offline/ref=981CE02A8FEACE264330418C495B95EA1D2EDA13DCFD1DC0947CE3L3a3H" TargetMode="External"/><Relationship Id="rId68" Type="http://schemas.openxmlformats.org/officeDocument/2006/relationships/hyperlink" Target="consultantplus://offline/ref=981CE02A8FEACE2643305F815F37CFE61E2D831BD6A947949075EB61277553BEA2LBa7H" TargetMode="External"/><Relationship Id="rId7" Type="http://schemas.openxmlformats.org/officeDocument/2006/relationships/hyperlink" Target="consultantplus://offline/ref=981CE02A8FEACE2643305F815F37CFE61E2D831BD6A94890987CEB61277553BEA2B7282041181E5A99CB6859L9aAH" TargetMode="External"/><Relationship Id="rId71" Type="http://schemas.openxmlformats.org/officeDocument/2006/relationships/hyperlink" Target="consultantplus://offline/ref=981CE02A8FEACE2643305F815F37CFE61E2D831BD6A94890987CEB61277553BEA2B7282041181E5A99CB6858L9a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81CE02A8FEACE2643305F815F37CFE61E2D831BD6A947949075EB61277553BEA2LBa7H" TargetMode="External"/><Relationship Id="rId29" Type="http://schemas.openxmlformats.org/officeDocument/2006/relationships/hyperlink" Target="consultantplus://offline/ref=981CE02A8FEACE2643305F815F37CFE61E2D831BD6A947949075EB61277553BEA2LBa7H" TargetMode="External"/><Relationship Id="rId11" Type="http://schemas.openxmlformats.org/officeDocument/2006/relationships/hyperlink" Target="consultantplus://offline/ref=981CE02A8FEACE2643305F815F37CFE61E2D831BD6A947949075EB61277553BEA2B7282041181E5A99CB6058L9a3H" TargetMode="External"/><Relationship Id="rId24" Type="http://schemas.openxmlformats.org/officeDocument/2006/relationships/hyperlink" Target="consultantplus://offline/ref=981CE02A8FEACE264330418C495B95EA1D2EDA13DCFD1DC0947CE3L3a3H" TargetMode="External"/><Relationship Id="rId32" Type="http://schemas.openxmlformats.org/officeDocument/2006/relationships/hyperlink" Target="consultantplus://offline/ref=981CE02A8FEACE2643305F815F37CFE61E2D831BDEAD429C9C76B66B2F2C5FBCA5B877374651125B99CA6AL5aCH" TargetMode="External"/><Relationship Id="rId37" Type="http://schemas.openxmlformats.org/officeDocument/2006/relationships/hyperlink" Target="consultantplus://offline/ref=981CE02A8FEACE264330418C495B95EA1D2EDA13DCFD1DC0947CE3L3a3H" TargetMode="External"/><Relationship Id="rId40" Type="http://schemas.openxmlformats.org/officeDocument/2006/relationships/hyperlink" Target="consultantplus://offline/ref=981CE02A8FEACE2643305F815F37CFE61E2D831BD6AA43949F79EB61277553BEA2LBa7H" TargetMode="External"/><Relationship Id="rId45" Type="http://schemas.openxmlformats.org/officeDocument/2006/relationships/hyperlink" Target="consultantplus://offline/ref=981CE02A8FEACE264330418C495B95EA1D2EDA13DCFD1DC0947CE3L3a3H" TargetMode="External"/><Relationship Id="rId53" Type="http://schemas.openxmlformats.org/officeDocument/2006/relationships/hyperlink" Target="consultantplus://offline/ref=981CE02A8FEACE2643305F815F37CFE61E2D831BD6A947949075EB61277553BEA2LBa7H" TargetMode="External"/><Relationship Id="rId58" Type="http://schemas.openxmlformats.org/officeDocument/2006/relationships/hyperlink" Target="consultantplus://offline/ref=981CE02A8FEACE2643305F815F37CFE61E2D831BD6A947949075EB61277553BEA2LBa7H" TargetMode="External"/><Relationship Id="rId66" Type="http://schemas.openxmlformats.org/officeDocument/2006/relationships/hyperlink" Target="consultantplus://offline/ref=981CE02A8FEACE2643305F815F37CFE61E2D831BD6A947949075EB61277553BEA2LBa7H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981CE02A8FEACE2643305F815F37CFE61E2D831BDEA847919F76B66B2F2C5FBCA5B877374651125B99CB6CL5a0H" TargetMode="External"/><Relationship Id="rId15" Type="http://schemas.openxmlformats.org/officeDocument/2006/relationships/hyperlink" Target="consultantplus://offline/ref=981CE02A8FEACE2643305F815F37CFE61E2D831BD6A947949075EB61277553BEA2LBa7H" TargetMode="External"/><Relationship Id="rId23" Type="http://schemas.openxmlformats.org/officeDocument/2006/relationships/hyperlink" Target="consultantplus://offline/ref=981CE02A8FEACE2643305F815F37CFE61E2D831BDEA847919F76B66B2F2C5FBCA5B877374651125B99CB6CL5a0H" TargetMode="External"/><Relationship Id="rId28" Type="http://schemas.openxmlformats.org/officeDocument/2006/relationships/hyperlink" Target="consultantplus://offline/ref=981CE02A8FEACE264330418C495B95EA1D2EDA13DCFD1DC0947CE3L3a3H" TargetMode="External"/><Relationship Id="rId36" Type="http://schemas.openxmlformats.org/officeDocument/2006/relationships/hyperlink" Target="consultantplus://offline/ref=981CE02A8FEACE2643305F815F37CFE61E2D831BD6A947949075EB61277553BEA2LBa7H" TargetMode="External"/><Relationship Id="rId49" Type="http://schemas.openxmlformats.org/officeDocument/2006/relationships/hyperlink" Target="consultantplus://offline/ref=981CE02A8FEACE2643305F815F37CFE61E2D831BD6A947949075EB61277553BEA2LBa7H" TargetMode="External"/><Relationship Id="rId57" Type="http://schemas.openxmlformats.org/officeDocument/2006/relationships/hyperlink" Target="consultantplus://offline/ref=981CE02A8FEACE264330418C495B95EA1D2EDA13DCFD1DC0947CE3L3a3H" TargetMode="External"/><Relationship Id="rId61" Type="http://schemas.openxmlformats.org/officeDocument/2006/relationships/hyperlink" Target="consultantplus://offline/ref=981CE02A8FEACE2643305F815F37CFE61E2D831BD6A947949075EB61277553BEA2LBa7H" TargetMode="External"/><Relationship Id="rId10" Type="http://schemas.openxmlformats.org/officeDocument/2006/relationships/hyperlink" Target="consultantplus://offline/ref=981CE02A8FEACE264330418C495B95EA1E23DE12DFAC4AC2C529ED3678L2a5H" TargetMode="External"/><Relationship Id="rId19" Type="http://schemas.openxmlformats.org/officeDocument/2006/relationships/hyperlink" Target="consultantplus://offline/ref=981CE02A8FEACE264330418C495B95EA1D2EDA13DCFD1DC0947CE3L3a3H" TargetMode="External"/><Relationship Id="rId31" Type="http://schemas.openxmlformats.org/officeDocument/2006/relationships/hyperlink" Target="consultantplus://offline/ref=981CE02A8FEACE2643305F815F37CFE61E2D831BD6A947949075EB61277553BEA2LBa7H" TargetMode="External"/><Relationship Id="rId44" Type="http://schemas.openxmlformats.org/officeDocument/2006/relationships/hyperlink" Target="consultantplus://offline/ref=981CE02A8FEACE2643305F815F37CFE61E2D831BD6AA43949F79EB61277553BEA2LBa7H" TargetMode="External"/><Relationship Id="rId52" Type="http://schemas.openxmlformats.org/officeDocument/2006/relationships/hyperlink" Target="consultantplus://offline/ref=981CE02A8FEACE264330418C495B95EA1E2FDB15D4A24AC2C529ED3678L2a5H" TargetMode="External"/><Relationship Id="rId60" Type="http://schemas.openxmlformats.org/officeDocument/2006/relationships/hyperlink" Target="consultantplus://offline/ref=981CE02A8FEACE264330418C495B95EA1D2EDA13DCFD1DC0947CE3L3a3H" TargetMode="External"/><Relationship Id="rId65" Type="http://schemas.openxmlformats.org/officeDocument/2006/relationships/hyperlink" Target="consultantplus://offline/ref=981CE02A8FEACE264330418C495B95EA1D2EDA13DCFD1DC0947CE3L3a3H" TargetMode="External"/><Relationship Id="rId73" Type="http://schemas.openxmlformats.org/officeDocument/2006/relationships/fontTable" Target="fontTable.xml"/><Relationship Id="rId4" Type="http://schemas.openxmlformats.org/officeDocument/2006/relationships/hyperlink" Target="consultantplus://offline/ref=981CE02A8FEACE2643305F815F37CFE61E2D831BDFAD44909F76B66B2F2C5FBCA5B877374651125B99CB6EL5aCH" TargetMode="External"/><Relationship Id="rId9" Type="http://schemas.openxmlformats.org/officeDocument/2006/relationships/hyperlink" Target="consultantplus://offline/ref=981CE02A8FEACE264330418C495B95EA1D26DD13D1A24AC2C529ED3678L2a5H" TargetMode="External"/><Relationship Id="rId14" Type="http://schemas.openxmlformats.org/officeDocument/2006/relationships/hyperlink" Target="consultantplus://offline/ref=981CE02A8FEACE264330418C495B95EA1D2EDA13DCFD1DC0947CE3L3a3H" TargetMode="External"/><Relationship Id="rId22" Type="http://schemas.openxmlformats.org/officeDocument/2006/relationships/hyperlink" Target="consultantplus://offline/ref=981CE02A8FEACE2643305F815F37CFE61E2D831BD6A94890987CEB61277553BEA2B7282041181E5A99CB6858L9a0H" TargetMode="External"/><Relationship Id="rId27" Type="http://schemas.openxmlformats.org/officeDocument/2006/relationships/hyperlink" Target="consultantplus://offline/ref=981CE02A8FEACE2643305F815F37CFE61E2D831BD6A947949075EB61277553BEA2LBa7H" TargetMode="External"/><Relationship Id="rId30" Type="http://schemas.openxmlformats.org/officeDocument/2006/relationships/hyperlink" Target="consultantplus://offline/ref=981CE02A8FEACE264330418C495B95EA1D2EDA13DCFD1DC0947CE3L3a3H" TargetMode="External"/><Relationship Id="rId35" Type="http://schemas.openxmlformats.org/officeDocument/2006/relationships/hyperlink" Target="consultantplus://offline/ref=981CE02A8FEACE264330418C495B95EA1D2EDA13DCFD1DC0947CE3L3a3H" TargetMode="External"/><Relationship Id="rId43" Type="http://schemas.openxmlformats.org/officeDocument/2006/relationships/hyperlink" Target="consultantplus://offline/ref=981CE02A8FEACE2643305F815F37CFE61E2D831BD6A947949075EB61277553BEA2LBa7H" TargetMode="External"/><Relationship Id="rId48" Type="http://schemas.openxmlformats.org/officeDocument/2006/relationships/hyperlink" Target="consultantplus://offline/ref=981CE02A8FEACE264330418C495B95EA1E2FDB15D4A24AC2C529ED3678L2a5H" TargetMode="External"/><Relationship Id="rId56" Type="http://schemas.openxmlformats.org/officeDocument/2006/relationships/hyperlink" Target="consultantplus://offline/ref=981CE02A8FEACE2643305F815F37CFE61E2D831BD6A947949075EB61277553BEA2LBa7H" TargetMode="External"/><Relationship Id="rId64" Type="http://schemas.openxmlformats.org/officeDocument/2006/relationships/hyperlink" Target="consultantplus://offline/ref=981CE02A8FEACE2643305F815F37CFE61E2D831BDFAD44909F76B66B2F2C5FBCA5B877374651125B99CB6EL5aFH" TargetMode="External"/><Relationship Id="rId69" Type="http://schemas.openxmlformats.org/officeDocument/2006/relationships/hyperlink" Target="consultantplus://offline/ref=981CE02A8FEACE264330418C495B95EA1D2EDA13DCFD1DC0947CE3L3a3H" TargetMode="External"/><Relationship Id="rId8" Type="http://schemas.openxmlformats.org/officeDocument/2006/relationships/hyperlink" Target="consultantplus://offline/ref=981CE02A8FEACE264330418C495B95EA1D2EDA13DCFD1DC0947CE3L3a3H" TargetMode="External"/><Relationship Id="rId51" Type="http://schemas.openxmlformats.org/officeDocument/2006/relationships/hyperlink" Target="consultantplus://offline/ref=981CE02A8FEACE264330418C495B95EA1D2EDA13DCFD1DC0947CE3L3a3H" TargetMode="External"/><Relationship Id="rId72" Type="http://schemas.openxmlformats.org/officeDocument/2006/relationships/hyperlink" Target="consultantplus://offline/ref=981CE02A8FEACE264330418C495B95EA1E23DE12DFAC4AC2C529ED3678L2a5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81CE02A8FEACE264330418C495B95EA1D2EDA13DCFD1DC0947CE3L3a3H" TargetMode="External"/><Relationship Id="rId17" Type="http://schemas.openxmlformats.org/officeDocument/2006/relationships/hyperlink" Target="consultantplus://offline/ref=981CE02A8FEACE264330418C495B95EA1D2EDA13DCFD1DC0947CE3L3a3H" TargetMode="External"/><Relationship Id="rId25" Type="http://schemas.openxmlformats.org/officeDocument/2006/relationships/hyperlink" Target="consultantplus://offline/ref=981CE02A8FEACE2643305F815F37CFE61E2D831BD6A947949075EB61277553BEA2LBa7H" TargetMode="External"/><Relationship Id="rId33" Type="http://schemas.openxmlformats.org/officeDocument/2006/relationships/hyperlink" Target="consultantplus://offline/ref=981CE02A8FEACE264330418C495B95EA1D2EDA13DCFD1DC0947CE3L3a3H" TargetMode="External"/><Relationship Id="rId38" Type="http://schemas.openxmlformats.org/officeDocument/2006/relationships/hyperlink" Target="consultantplus://offline/ref=981CE02A8FEACE264330418C495B95EA1E2FDB15D4A24AC2C529ED3678L2a5H" TargetMode="External"/><Relationship Id="rId46" Type="http://schemas.openxmlformats.org/officeDocument/2006/relationships/hyperlink" Target="consultantplus://offline/ref=981CE02A8FEACE2643305F815F37CFE61E2D831BD6A947949075EB61277553BEA2LBa7H" TargetMode="External"/><Relationship Id="rId59" Type="http://schemas.openxmlformats.org/officeDocument/2006/relationships/hyperlink" Target="consultantplus://offline/ref=981CE02A8FEACE2643305F815F37CFE61E2D831BD4AC41969C76B66B2F2C5FBCLAa5H" TargetMode="External"/><Relationship Id="rId67" Type="http://schemas.openxmlformats.org/officeDocument/2006/relationships/hyperlink" Target="consultantplus://offline/ref=981CE02A8FEACE264330418C495B95EA1D2EDA13DCFD1DC0947CE3L3a3H" TargetMode="External"/><Relationship Id="rId20" Type="http://schemas.openxmlformats.org/officeDocument/2006/relationships/hyperlink" Target="consultantplus://offline/ref=981CE02A8FEACE2643305F815F37CFE61E2D831BD6A947949075EB61277553BEA2LBa7H" TargetMode="External"/><Relationship Id="rId41" Type="http://schemas.openxmlformats.org/officeDocument/2006/relationships/hyperlink" Target="consultantplus://offline/ref=981CE02A8FEACE264330418C495B95EA1D2EDA13DCFD1DC0947CE3L3a3H" TargetMode="External"/><Relationship Id="rId54" Type="http://schemas.openxmlformats.org/officeDocument/2006/relationships/hyperlink" Target="consultantplus://offline/ref=981CE02A8FEACE2643305F815F37CFE61E2D831BDFAA43959076B66B2F2C5FBCLAa5H" TargetMode="External"/><Relationship Id="rId62" Type="http://schemas.openxmlformats.org/officeDocument/2006/relationships/hyperlink" Target="consultantplus://offline/ref=981CE02A8FEACE2643305F815F37CFE61E2D831BD4AC41969C76B66B2F2C5FBCLAa5H" TargetMode="External"/><Relationship Id="rId70" Type="http://schemas.openxmlformats.org/officeDocument/2006/relationships/hyperlink" Target="consultantplus://offline/ref=981CE02A8FEACE2643305F815F37CFE61E2D831BD6A947949075EB61277553BEA2LBa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1CE02A8FEACE2643305F815F37CFE61E2D831BDEAD429C9C76B66B2F2C5FBCA5B877374651125B99CA6AL5a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6384</Words>
  <Characters>36391</Characters>
  <Application>Microsoft Office Word</Application>
  <DocSecurity>0</DocSecurity>
  <Lines>303</Lines>
  <Paragraphs>85</Paragraphs>
  <ScaleCrop>false</ScaleCrop>
  <Company/>
  <LinksUpToDate>false</LinksUpToDate>
  <CharactersWithSpaces>42690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Станиславович Ларионов</dc:creator>
  <cp:keywords/>
  <dc:description/>
  <cp:lastModifiedBy>Александр Станиславович Ларионов</cp:lastModifiedBy>
  <cp:revision>1</cp:revision>
  <dcterms:created xsi:type="dcterms:W3CDTF">2017-01-09T07:26:00Z</dcterms:created>
  <dcterms:modified xsi:type="dcterms:W3CDTF">2017-01-09T07:26:00Z</dcterms:modified>
</cp:coreProperties>
</file>